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Georgia" w:cs="Georgia" w:eastAsia="Georgia" w:hAnsi="Georgia"/>
          <w:color w:val="1F6B62"/>
          <w:sz w:val="44"/>
          <w:szCs w:val="44"/>
        </w:rPr>
        <w:t xml:space="preserve">Kancelarija d.o.o.</w:t>
      </w:r>
    </w:p>
    <w:p>
      <w:pPr>
        <w:spacing w:after="600"/>
        <w:jc w:val="center"/>
      </w:pPr>
      <w:r>
        <w:rPr>
          <w:color w:val="55625F"/>
        </w:rPr>
        <w:t xml:space="preserve">scenarij izlaganja  ·  Workspace d.o.o.</w:t>
      </w:r>
    </w:p>
    <w:p>
      <w:pPr>
        <w:pStyle w:val="Heading2"/>
        <w:spacing w:after="140"/>
      </w:pPr>
      <w:r>
        <w:t xml:space="preserve">Kako se ovim služiti</w:t>
      </w:r>
    </w:p>
    <w:p>
      <w:pPr>
        <w:spacing w:after="120" w:line="300"/>
      </w:pPr>
      <w:r>
        <w:t xml:space="preserve">Ovo nije tekst za čitanje naglas. Pod „Što reći” je argument u rečenicama, onim redom kojim drži. Recite ga svojim riječima; kurziv je režija, a ne govor.</w:t>
      </w:r>
    </w:p>
    <w:p>
      <w:pPr>
        <w:spacing w:after="120" w:line="300"/>
      </w:pPr>
      <w:r>
        <w:t xml:space="preserve">„Napomena” je tempo i ono što ne treba raditi. „Ako pitaju” su pitanja koja se na tom slajdu stvarno postavljaju.</w:t>
      </w:r>
    </w:p>
    <w:p>
      <w:pPr>
        <w:spacing w:after="120" w:line="300"/>
      </w:pPr>
      <w:r>
        <w:t xml:space="preserve">Brojevi slajdova odgovaraju brojaču u donjem desnom kutu prezentacije. Tipka N u prezentaciji prikazuje istu napomenu na ekranu.</w:t>
      </w:r>
    </w:p>
    <w:p>
      <w:pPr>
        <w:spacing w:after="120" w:line="300"/>
      </w:pPr>
      <w:r>
        <w:t xml:space="preserve">Raspored: četiri cjeline (30, 20, 35 i 25 minuta), pauza nakon druge, demo, pa petnaest minuta vježbe. Ukupno tri sata.</w:t>
      </w:r>
    </w:p>
    <w:p>
      <w:pPr>
        <w:pStyle w:val="Heading2"/>
        <w:spacing w:after="140" w:before="360"/>
      </w:pPr>
      <w:r>
        <w:t xml:space="preserve">Slajd 1 — Naslovnica</w:t>
      </w:r>
    </w:p>
    <w:p>
      <w:pPr>
        <w:spacing w:after="80" w:before="200"/>
      </w:pPr>
      <w:r>
        <w:rPr>
          <w:b/>
          <w:bCs/>
          <w:color w:val="1F6B62"/>
          <w:spacing w:val="30"/>
          <w:sz w:val="17"/>
          <w:szCs w:val="17"/>
        </w:rPr>
        <w:t xml:space="preserve">ŠTO REĆI</w:t>
      </w:r>
    </w:p>
    <w:p>
      <w:pPr>
        <w:spacing w:after="120" w:line="300"/>
      </w:pPr>
      <w:r>
        <w:t xml:space="preserve">Dobro jutro. Danas imamo tri sata i podijelili smo ih na četiri cjeline, pa demo, pa petnaest minuta vježbe na vašim računalima.</w:t>
      </w:r>
    </w:p>
    <w:p>
      <w:pPr>
        <w:spacing w:after="120" w:line="300"/>
      </w:pPr>
      <w:r>
        <w:t xml:space="preserve">Cilj prvog dijela nije da vas impresioniramo nego da svi u sobi znaju što gledaju kad krene demo. Drugim riječima, da na kraju razumijete alat dovoljno dobro da sami procijenite je li vam koristan.</w:t>
      </w:r>
    </w:p>
    <w:p>
      <w:pPr>
        <w:spacing w:after="80" w:before="200"/>
      </w:pPr>
      <w:r>
        <w:rPr>
          <w:b/>
          <w:bCs/>
          <w:color w:val="1F6B62"/>
          <w:spacing w:val="30"/>
          <w:sz w:val="17"/>
          <w:szCs w:val="17"/>
        </w:rPr>
        <w:t xml:space="preserve">NAPOMENA</w:t>
      </w:r>
    </w:p>
    <w:p>
      <w:pPr>
        <w:spacing w:after="120" w:line="300"/>
      </w:pPr>
      <w:r>
        <w:rPr>
          <w:color w:val="55625F"/>
        </w:rPr>
        <w:t xml:space="preserve">Reci raspored odmah. Ljudi slušaju drukčije kad znaju koliko traje i kada je pauza. Ton kroz cijelo predavanje: smiren, konkretan, bez pridjeva.</w:t>
      </w:r>
    </w:p>
    <w:p>
      <w:pPr>
        <w:pStyle w:val="Heading2"/>
        <w:spacing w:after="140" w:before="360"/>
      </w:pPr>
      <w:r>
        <w:t xml:space="preserve">Slajd 2 — Citat iz Zojina maila</w:t>
      </w:r>
    </w:p>
    <w:p>
      <w:pPr>
        <w:spacing w:after="80" w:before="200"/>
      </w:pPr>
      <w:r>
        <w:rPr>
          <w:b/>
          <w:bCs/>
          <w:color w:val="1F6B62"/>
          <w:spacing w:val="30"/>
          <w:sz w:val="17"/>
          <w:szCs w:val="17"/>
        </w:rPr>
        <w:t xml:space="preserve">ŠTO REĆI</w:t>
      </w:r>
    </w:p>
    <w:p>
      <w:pPr>
        <w:spacing w:after="120" w:line="300"/>
      </w:pPr>
      <w:r>
        <w:t xml:space="preserve">Počinjemo od rečenice iz vašeg maila, ne od tehnologije.</w:t>
      </w:r>
    </w:p>
    <w:p>
      <w:pPr>
        <w:spacing w:after="120" w:line="300"/>
      </w:pPr>
      <w:r>
        <w:rPr>
          <w:i/>
          <w:iCs/>
          <w:color w:val="55625F"/>
        </w:rPr>
        <w:t xml:space="preserve">(pročitaj citat naglas, pa stani)</w:t>
      </w:r>
    </w:p>
    <w:p>
      <w:pPr>
        <w:spacing w:after="120" w:line="300"/>
      </w:pPr>
      <w:r>
        <w:t xml:space="preserve">Ovo je najkonkretnija stvar koju nam je itko rekao o tome zašto mu AI treba. Vratit ćemo se na nju na kraju, jer odgovor nije onaj koji biste očekivali.</w:t>
      </w:r>
    </w:p>
    <w:p>
      <w:pPr>
        <w:spacing w:after="80" w:before="200"/>
      </w:pPr>
      <w:r>
        <w:rPr>
          <w:b/>
          <w:bCs/>
          <w:color w:val="1F6B62"/>
          <w:spacing w:val="30"/>
          <w:sz w:val="17"/>
          <w:szCs w:val="17"/>
        </w:rPr>
        <w:t xml:space="preserve">NAPOMENA</w:t>
      </w:r>
    </w:p>
    <w:p>
      <w:pPr>
        <w:spacing w:after="120" w:line="300"/>
      </w:pPr>
      <w:r>
        <w:rPr>
          <w:color w:val="55625F"/>
        </w:rPr>
        <w:t xml:space="preserve">Pročitaj naglas i pusti dvije sekunde tišine. Ne komentiraj. Ovo je jedini slajd gdje tišina radi posao.</w:t>
      </w:r>
    </w:p>
    <w:p>
      <w:pPr>
        <w:pStyle w:val="Heading2"/>
        <w:spacing w:after="140" w:before="360"/>
      </w:pPr>
      <w:r>
        <w:t xml:space="preserve">Slajd 3 — Agenda</w:t>
      </w:r>
    </w:p>
    <w:p>
      <w:pPr>
        <w:spacing w:after="80" w:before="200"/>
      </w:pPr>
      <w:r>
        <w:rPr>
          <w:b/>
          <w:bCs/>
          <w:color w:val="1F6B62"/>
          <w:spacing w:val="30"/>
          <w:sz w:val="17"/>
          <w:szCs w:val="17"/>
        </w:rPr>
        <w:t xml:space="preserve">ŠTO REĆI</w:t>
      </w:r>
    </w:p>
    <w:p>
      <w:pPr>
        <w:spacing w:after="120" w:line="300"/>
      </w:pPr>
      <w:r>
        <w:t xml:space="preserve">Četiri cjeline, pa demo. Prva: što je ovo zapravo, odnosno kako dolazi do odgovora. Druga: modeli, i kako ih pratiti kad se za pola godine sve preimenuje. Treća: kako se njime upravlja, tu su konektori i Skills. Četvrta: ograde, sigurnost i propisi.</w:t>
      </w:r>
    </w:p>
    <w:p>
      <w:pPr>
        <w:spacing w:after="120" w:line="300"/>
      </w:pPr>
      <w:r>
        <w:t xml:space="preserve">Pauza je nakon druge cjeline. Za zadnjih petnaest minuta trebat će vam laptopi.</w:t>
      </w:r>
    </w:p>
    <w:p>
      <w:pPr>
        <w:spacing w:after="120" w:line="300"/>
      </w:pPr>
      <w:r>
        <w:t xml:space="preserve">Pitanja ne čuvajte za kraj. Prekinite me kad god.</w:t>
      </w:r>
    </w:p>
    <w:p>
      <w:pPr>
        <w:spacing w:after="80" w:before="200"/>
      </w:pPr>
      <w:r>
        <w:rPr>
          <w:b/>
          <w:bCs/>
          <w:color w:val="1F6B62"/>
          <w:spacing w:val="30"/>
          <w:sz w:val="17"/>
          <w:szCs w:val="17"/>
        </w:rPr>
        <w:t xml:space="preserve">NAPOMENA</w:t>
      </w:r>
    </w:p>
    <w:p>
      <w:pPr>
        <w:spacing w:after="120" w:line="300"/>
      </w:pPr>
      <w:r>
        <w:rPr>
          <w:color w:val="55625F"/>
        </w:rPr>
        <w:t xml:space="preserve">Najavi pauzu izrijekom i spomeni laptope dvaput, ovdje i prije pauze. Inače ih pola sobe neće imati.</w:t>
      </w:r>
    </w:p>
    <w:p>
      <w:pPr>
        <w:pStyle w:val="Heading1"/>
        <w:pageBreakBefore/>
        <w:spacing w:after="200" w:before="480"/>
      </w:pPr>
      <w:r>
        <w:t xml:space="preserve">Cjelina 1. Što je ovo zapravo</w:t>
      </w:r>
    </w:p>
    <w:p>
      <w:pPr>
        <w:spacing w:after="120" w:line="300"/>
      </w:pPr>
      <w:r>
        <w:rPr>
          <w:i/>
          <w:iCs/>
          <w:color w:val="55625F"/>
        </w:rPr>
        <w:t xml:space="preserve">oko 30 minuta</w:t>
      </w:r>
    </w:p>
    <w:p>
      <w:pPr>
        <w:pStyle w:val="Heading2"/>
        <w:spacing w:after="140" w:before="360"/>
      </w:pPr>
      <w:r>
        <w:t xml:space="preserve">Slajd 4 — Modul 1 (predah)</w:t>
      </w:r>
    </w:p>
    <w:p>
      <w:pPr>
        <w:spacing w:after="80" w:before="200"/>
      </w:pPr>
      <w:r>
        <w:rPr>
          <w:b/>
          <w:bCs/>
          <w:color w:val="1F6B62"/>
          <w:spacing w:val="30"/>
          <w:sz w:val="17"/>
          <w:szCs w:val="17"/>
        </w:rPr>
        <w:t xml:space="preserve">ŠTO REĆI</w:t>
      </w:r>
    </w:p>
    <w:p>
      <w:pPr>
        <w:spacing w:after="120" w:line="300"/>
      </w:pPr>
      <w:r>
        <w:t xml:space="preserve">Prva cjelina, otprilike pola sata. Što je ovo zapravo.</w:t>
      </w:r>
    </w:p>
    <w:p>
      <w:pPr>
        <w:spacing w:after="80" w:before="200"/>
      </w:pPr>
      <w:r>
        <w:rPr>
          <w:b/>
          <w:bCs/>
          <w:color w:val="1F6B62"/>
          <w:spacing w:val="30"/>
          <w:sz w:val="17"/>
          <w:szCs w:val="17"/>
        </w:rPr>
        <w:t xml:space="preserve">NAPOMENA</w:t>
      </w:r>
    </w:p>
    <w:p>
      <w:pPr>
        <w:spacing w:after="120" w:line="300"/>
      </w:pPr>
      <w:r>
        <w:rPr>
          <w:color w:val="55625F"/>
        </w:rPr>
        <w:t xml:space="preserve">Prijelazni slajd. Ne zadržavaj se, pet sekundi.</w:t>
      </w:r>
    </w:p>
    <w:p>
      <w:pPr>
        <w:pStyle w:val="Heading2"/>
        <w:spacing w:after="140" w:before="360"/>
      </w:pPr>
      <w:r>
        <w:t xml:space="preserve">Slajd 5 — Gdje ste sada</w:t>
      </w:r>
    </w:p>
    <w:p>
      <w:pPr>
        <w:spacing w:after="80" w:before="200"/>
      </w:pPr>
      <w:r>
        <w:rPr>
          <w:b/>
          <w:bCs/>
          <w:color w:val="1F6B62"/>
          <w:spacing w:val="30"/>
          <w:sz w:val="17"/>
          <w:szCs w:val="17"/>
        </w:rPr>
        <w:t xml:space="preserve">ŠTO REĆI</w:t>
      </w:r>
    </w:p>
    <w:p>
      <w:pPr>
        <w:spacing w:after="120" w:line="300"/>
      </w:pPr>
      <w:r>
        <w:t xml:space="preserve">Pretpostavljam da AI već koristite otprilike ovako: zalijepite tekst, tražite bolju verziju, dobijete je. To radi odlično i nema tu ničega lošeg.</w:t>
      </w:r>
    </w:p>
    <w:p>
      <w:pPr>
        <w:spacing w:after="120" w:line="300"/>
      </w:pPr>
      <w:r>
        <w:t xml:space="preserve">Ali pogledajte drugo pitanje. „Jesmo li o ovome već pisali mišljenje i jesu li ta mišljenja u skladu?”</w:t>
      </w:r>
    </w:p>
    <w:p>
      <w:pPr>
        <w:spacing w:after="120" w:line="300"/>
      </w:pPr>
      <w:r>
        <w:t xml:space="preserve">Na to vam danas ne može odgovoriti nitko u uredu. Ne zato što je teže pitanje nego zato što nitko nema odakle znati. Odgovor je razasut po mailovima, dokumentima i nečijem sjećanju.</w:t>
      </w:r>
    </w:p>
    <w:p>
      <w:pPr>
        <w:spacing w:after="120" w:line="300"/>
      </w:pPr>
      <w:r>
        <w:t xml:space="preserve">Cijeli današnji dan je o razlici između ta dva pitanja.</w:t>
      </w:r>
    </w:p>
    <w:p>
      <w:pPr>
        <w:spacing w:after="80" w:before="200"/>
      </w:pPr>
      <w:r>
        <w:rPr>
          <w:b/>
          <w:bCs/>
          <w:color w:val="1F6B62"/>
          <w:spacing w:val="30"/>
          <w:sz w:val="17"/>
          <w:szCs w:val="17"/>
        </w:rPr>
        <w:t xml:space="preserve">NAPOMENA</w:t>
      </w:r>
    </w:p>
    <w:p>
      <w:pPr>
        <w:spacing w:after="120" w:line="300"/>
      </w:pPr>
      <w:r>
        <w:rPr>
          <w:color w:val="55625F"/>
        </w:rPr>
        <w:t xml:space="preserve">Nemoj biti snishodljiv prema prvom pitanju. Ono je stvarna korist i oni ga stvarno koriste. Drugo pitanje je ujedno i prvi demo, pa ga izgovori točno onako kako piše.</w:t>
      </w:r>
    </w:p>
    <w:p>
      <w:pPr>
        <w:pStyle w:val="Heading2"/>
        <w:spacing w:after="140" w:before="360"/>
      </w:pPr>
      <w:r>
        <w:t xml:space="preserve">Slajd 6 — Četiri riječi, jedna unutar druge</w:t>
      </w:r>
    </w:p>
    <w:p>
      <w:pPr>
        <w:spacing w:after="80" w:before="200"/>
      </w:pPr>
      <w:r>
        <w:rPr>
          <w:b/>
          <w:bCs/>
          <w:color w:val="1F6B62"/>
          <w:spacing w:val="30"/>
          <w:sz w:val="17"/>
          <w:szCs w:val="17"/>
        </w:rPr>
        <w:t xml:space="preserve">ŠTO REĆI</w:t>
      </w:r>
    </w:p>
    <w:p>
      <w:pPr>
        <w:spacing w:after="120" w:line="300"/>
      </w:pPr>
      <w:r>
        <w:t xml:space="preserve">Prvo da raščistimo četiri riječi koje se u medijima koriste kao da znače isto.</w:t>
      </w:r>
    </w:p>
    <w:p>
      <w:pPr>
        <w:spacing w:after="120" w:line="300"/>
      </w:pPr>
      <w:r>
        <w:t xml:space="preserve">Umjetna inteligencija je najširi pojam: sve što radi nešto što bi inače tražilo čovjeka. Unutar toga je strojno učenje, koje uči iz primjera umjesto da mu netko napiše pravila. Unutar toga je generativni AI, koji proizvodi nov sadržaj. A unutar toga je veliki jezični model, i to je Claude, ChatGPT, Gemini.</w:t>
      </w:r>
    </w:p>
    <w:p>
      <w:pPr>
        <w:spacing w:after="120" w:line="300"/>
      </w:pPr>
      <w:r>
        <w:t xml:space="preserve">Sve o čemu danas govorimo je to najmanje, unutarnje polje. Kad u novinama piše „AI”, u devet od deset slučajeva misli se na njega.</w:t>
      </w:r>
    </w:p>
    <w:p>
      <w:pPr>
        <w:spacing w:after="80" w:before="200"/>
      </w:pPr>
      <w:r>
        <w:rPr>
          <w:b/>
          <w:bCs/>
          <w:color w:val="1F6B62"/>
          <w:spacing w:val="30"/>
          <w:sz w:val="17"/>
          <w:szCs w:val="17"/>
        </w:rPr>
        <w:t xml:space="preserve">NAPOMENA</w:t>
      </w:r>
    </w:p>
    <w:p>
      <w:pPr>
        <w:spacing w:after="120" w:line="300"/>
      </w:pPr>
      <w:r>
        <w:rPr>
          <w:color w:val="55625F"/>
        </w:rPr>
        <w:t xml:space="preserve">Brzo, dvije minute. Ovo je orijentacija, ne lekcija. Poanta je samo da se prestanu osjećati glupo kad naizmjence čuju sva četiri pojma.</w:t>
      </w:r>
    </w:p>
    <w:p>
      <w:pPr>
        <w:pStyle w:val="Heading2"/>
        <w:spacing w:after="140" w:before="360"/>
      </w:pPr>
      <w:r>
        <w:t xml:space="preserve">Slajd 7 — Ne provjerava, dovršava rečenicu</w:t>
      </w:r>
    </w:p>
    <w:p>
      <w:pPr>
        <w:spacing w:after="80" w:before="200"/>
      </w:pPr>
      <w:r>
        <w:rPr>
          <w:b/>
          <w:bCs/>
          <w:color w:val="1F6B62"/>
          <w:spacing w:val="30"/>
          <w:sz w:val="17"/>
          <w:szCs w:val="17"/>
        </w:rPr>
        <w:t xml:space="preserve">ŠTO REĆI</w:t>
      </w:r>
    </w:p>
    <w:p>
      <w:pPr>
        <w:spacing w:after="120" w:line="300"/>
      </w:pPr>
      <w:r>
        <w:t xml:space="preserve">Sad jedina tehnička stvar koju stvarno vrijedi objasniti, jer iz nje slijedi sve ostalo.</w:t>
      </w:r>
    </w:p>
    <w:p>
      <w:pPr>
        <w:spacing w:after="120" w:line="300"/>
      </w:pPr>
      <w:r>
        <w:t xml:space="preserve">Model ne pretražuje bazu. On dovršava rečenicu. Evo rečenice: „Prag za ulazak u sustav PDV-a iznosi...” i evo tri nastavka koja mu se nude.</w:t>
      </w:r>
    </w:p>
    <w:p>
      <w:pPr>
        <w:spacing w:after="120" w:line="300"/>
      </w:pPr>
      <w:r>
        <w:rPr>
          <w:i/>
          <w:iCs/>
          <w:color w:val="55625F"/>
        </w:rPr>
        <w:t xml:space="preserve">(pitaj sobu koji je točan, pusti ih da odgovore)</w:t>
      </w:r>
    </w:p>
    <w:p>
      <w:pPr>
        <w:spacing w:after="120" w:line="300"/>
      </w:pPr>
      <w:r>
        <w:t xml:space="preserve">Vi to znate. Model ne zna. On bira onaj koji najbolje pristaje kao nastavak, a ne onaj koji je točan. Sva tri zvuče jednako uvjerljivo, i to je upravo problem.</w:t>
      </w:r>
    </w:p>
    <w:p>
      <w:pPr>
        <w:spacing w:after="120" w:line="300"/>
      </w:pPr>
      <w:r>
        <w:t xml:space="preserve">Postoci su ilustracija. Mehanizam nije.</w:t>
      </w:r>
    </w:p>
    <w:p>
      <w:pPr>
        <w:spacing w:after="80" w:before="200"/>
      </w:pPr>
      <w:r>
        <w:rPr>
          <w:b/>
          <w:bCs/>
          <w:color w:val="1F6B62"/>
          <w:spacing w:val="30"/>
          <w:sz w:val="17"/>
          <w:szCs w:val="17"/>
        </w:rPr>
        <w:t xml:space="preserve">NAPOMENA</w:t>
      </w:r>
    </w:p>
    <w:p>
      <w:pPr>
        <w:spacing w:after="120" w:line="300"/>
      </w:pPr>
      <w:r>
        <w:rPr>
          <w:color w:val="55625F"/>
        </w:rPr>
        <w:t xml:space="preserve">KLJUČNO: ne izgovaraj nijedan od tri broja kao tvrdnju. Pitaj njih. Oni su u ovoj sobi stručnjaci za to pitanje i to je cijela poanta slajda. Ako netko kaže točan iznos, potvrdi i idi dalje.</w:t>
      </w:r>
    </w:p>
    <w:p>
      <w:pPr>
        <w:spacing w:after="80" w:before="200"/>
      </w:pPr>
      <w:r>
        <w:rPr>
          <w:b/>
          <w:bCs/>
          <w:color w:val="1F6B62"/>
          <w:spacing w:val="30"/>
          <w:sz w:val="17"/>
          <w:szCs w:val="17"/>
        </w:rPr>
        <w:t xml:space="preserve">AKO PITAJU</w:t>
      </w:r>
    </w:p>
    <w:p>
      <w:pPr>
        <w:spacing w:after="120" w:line="300"/>
      </w:pPr>
      <w:r>
        <w:rPr>
          <w:i/>
          <w:iCs/>
        </w:rPr>
        <w:t xml:space="preserve">„Pa zar ne može provjeriti na internetu?”</w:t>
      </w:r>
    </w:p>
    <w:p>
      <w:pPr>
        <w:spacing w:after="120" w:line="300"/>
      </w:pPr>
      <w:r>
        <w:rPr>
          <w:color w:val="55625F"/>
        </w:rPr>
        <w:t xml:space="preserve">Može, ako mu to dopustimo, i o tome govorimo u četvrtoj cjelini. Ali sam po sebi, bez alata, on dovršava. Zato i gradimo sve ostalo: da mu damo dokument umjesto da se prisjeća.</w:t>
      </w:r>
    </w:p>
    <w:p>
      <w:pPr>
        <w:pStyle w:val="Heading2"/>
        <w:spacing w:after="140" w:before="360"/>
      </w:pPr>
      <w:r>
        <w:t xml:space="preserve">Slajd 8 — Token</w:t>
      </w:r>
    </w:p>
    <w:p>
      <w:pPr>
        <w:spacing w:after="80" w:before="200"/>
      </w:pPr>
      <w:r>
        <w:rPr>
          <w:b/>
          <w:bCs/>
          <w:color w:val="1F6B62"/>
          <w:spacing w:val="30"/>
          <w:sz w:val="17"/>
          <w:szCs w:val="17"/>
        </w:rPr>
        <w:t xml:space="preserve">ŠTO REĆI</w:t>
      </w:r>
    </w:p>
    <w:p>
      <w:pPr>
        <w:spacing w:after="120" w:line="300"/>
      </w:pPr>
      <w:r>
        <w:t xml:space="preserve">Model ne vidi slova ni riječi nego komadiće riječi. Ti komadići zovu se tokeni i u njima se mjeri duljina, a kod plaćanja po potrošnji i cijena.</w:t>
      </w:r>
    </w:p>
    <w:p>
      <w:pPr>
        <w:spacing w:after="120" w:line="300"/>
      </w:pPr>
      <w:r>
        <w:t xml:space="preserve">Engleska riječ je često jedan token. Hrvatska se raspada na više njih, kao „poduzetništvo” ovdje na četiri.</w:t>
      </w:r>
    </w:p>
    <w:p>
      <w:pPr>
        <w:spacing w:after="120" w:line="300"/>
      </w:pPr>
      <w:r>
        <w:t xml:space="preserve">Praktična posljedica za vas: isti tekst na hrvatskom troši osjetno više nego na engleskom. Duži dokument, veći trošak, i brže se puni ono o čemu govorimo na sljedećem slajdu.</w:t>
      </w:r>
    </w:p>
    <w:p>
      <w:pPr>
        <w:spacing w:after="120" w:line="300"/>
      </w:pPr>
      <w:r>
        <w:t xml:space="preserve">I usput, zato ne zna pouzdano izbrojati slova u riječi. Vidi komadiće, ne slova. To je ista stvar zbog koje griješi u trivijalnostima, a ne griješi u teškoj pravnoj analizi.</w:t>
      </w:r>
    </w:p>
    <w:p>
      <w:pPr>
        <w:spacing w:after="80" w:before="200"/>
      </w:pPr>
      <w:r>
        <w:rPr>
          <w:b/>
          <w:bCs/>
          <w:color w:val="1F6B62"/>
          <w:spacing w:val="30"/>
          <w:sz w:val="17"/>
          <w:szCs w:val="17"/>
        </w:rPr>
        <w:t xml:space="preserve">NAPOMENA</w:t>
      </w:r>
    </w:p>
    <w:p>
      <w:pPr>
        <w:spacing w:after="120" w:line="300"/>
      </w:pPr>
      <w:r>
        <w:rPr>
          <w:color w:val="55625F"/>
        </w:rPr>
        <w:t xml:space="preserve">Hrvatski je skuplji od engleskog: to ih uvijek iznenadi. Vic o brojanju slova drži kratko, jedna rečenica, inače soba ode u testiranje gluposti.</w:t>
      </w:r>
    </w:p>
    <w:p>
      <w:pPr>
        <w:pStyle w:val="Heading2"/>
        <w:spacing w:after="140" w:before="360"/>
      </w:pPr>
      <w:r>
        <w:t xml:space="preserve">Slajd 9 — Kontekstni prozor</w:t>
      </w:r>
    </w:p>
    <w:p>
      <w:pPr>
        <w:spacing w:after="80" w:before="200"/>
      </w:pPr>
      <w:r>
        <w:rPr>
          <w:b/>
          <w:bCs/>
          <w:color w:val="1F6B62"/>
          <w:spacing w:val="30"/>
          <w:sz w:val="17"/>
          <w:szCs w:val="17"/>
        </w:rPr>
        <w:t xml:space="preserve">ŠTO REĆI</w:t>
      </w:r>
    </w:p>
    <w:p>
      <w:pPr>
        <w:spacing w:after="120" w:line="300"/>
      </w:pPr>
      <w:r>
        <w:t xml:space="preserve">Zamislite stol. Sve u jednom razgovoru stoji na tom stolu: vaša pitanja, njegovi odgovori i svaki dokument koji je otvorio.</w:t>
      </w:r>
    </w:p>
    <w:p>
      <w:pPr>
        <w:spacing w:after="120" w:line="300"/>
      </w:pPr>
      <w:r>
        <w:t xml:space="preserve">Stol je velik, ali konačan. Kad se napuni, najstarije ispada.</w:t>
      </w:r>
    </w:p>
    <w:p>
      <w:pPr>
        <w:spacing w:after="120" w:line="300"/>
      </w:pPr>
      <w:r>
        <w:t xml:space="preserve">Zato dugi razgovor u nekom trenutku postane gluplji. Nije se umorio. Ono s početka više nije na stolu.</w:t>
      </w:r>
    </w:p>
    <w:p>
      <w:pPr>
        <w:spacing w:after="120" w:line="300"/>
      </w:pPr>
      <w:r>
        <w:t xml:space="preserve">Navika koja to rješava je jednostavna: novi zadatak, novi razgovor. Ono što mora trajati pamti Project, a o njemu govorimo u trećoj cjelini.</w:t>
      </w:r>
    </w:p>
    <w:p>
      <w:pPr>
        <w:spacing w:after="120" w:line="300"/>
      </w:pPr>
      <w:r>
        <w:t xml:space="preserve">I jedna važna ograda: veliki kontekst ne znači da je model pametniji. Znači da stane više odjednom.</w:t>
      </w:r>
    </w:p>
    <w:p>
      <w:pPr>
        <w:spacing w:after="80" w:before="200"/>
      </w:pPr>
      <w:r>
        <w:rPr>
          <w:b/>
          <w:bCs/>
          <w:color w:val="1F6B62"/>
          <w:spacing w:val="30"/>
          <w:sz w:val="17"/>
          <w:szCs w:val="17"/>
        </w:rPr>
        <w:t xml:space="preserve">NAPOMENA</w:t>
      </w:r>
    </w:p>
    <w:p>
      <w:pPr>
        <w:spacing w:after="120" w:line="300"/>
      </w:pPr>
      <w:r>
        <w:rPr>
          <w:color w:val="55625F"/>
        </w:rPr>
        <w:t xml:space="preserve">Ovo je najpraktičniji slajd prve cjeline. Navika „novi zadatak, novi razgovor” riješi osamdeset posto kasnijih pritužbi tipa „bio je bolji prošli tjedan”.</w:t>
      </w:r>
    </w:p>
    <w:p>
      <w:pPr>
        <w:pStyle w:val="Heading2"/>
        <w:spacing w:after="140" w:before="360"/>
      </w:pPr>
      <w:r>
        <w:t xml:space="preserve">Slajd 10 — Jedna osobina, dvije posljedice</w:t>
      </w:r>
    </w:p>
    <w:p>
      <w:pPr>
        <w:spacing w:after="80" w:before="200"/>
      </w:pPr>
      <w:r>
        <w:rPr>
          <w:b/>
          <w:bCs/>
          <w:color w:val="1F6B62"/>
          <w:spacing w:val="30"/>
          <w:sz w:val="17"/>
          <w:szCs w:val="17"/>
        </w:rPr>
        <w:t xml:space="preserve">ŠTO REĆI</w:t>
      </w:r>
    </w:p>
    <w:p>
      <w:pPr>
        <w:spacing w:after="120" w:line="300"/>
      </w:pPr>
      <w:r>
        <w:t xml:space="preserve">Iz onoga što smo rekli slijede dvije stvari, i one objašnjavaju i sve dobro i sve loše.</w:t>
      </w:r>
    </w:p>
    <w:p>
      <w:pPr>
        <w:spacing w:after="120" w:line="300"/>
      </w:pPr>
      <w:r>
        <w:t xml:space="preserve">Izvrstan je u radu s tekstom: preoblikovati, sažeti, naći rečenicu u gomili koju ste mu dali, prevesti.</w:t>
      </w:r>
    </w:p>
    <w:p>
      <w:pPr>
        <w:spacing w:after="120" w:line="300"/>
      </w:pPr>
      <w:r>
        <w:t xml:space="preserve">Nepouzdan je kad se prisjeća: brojke, datumi, citiranje propisa koji nije pred njim, i bilo što o vašim klijentima.</w:t>
      </w:r>
    </w:p>
    <w:p>
      <w:pPr>
        <w:spacing w:after="120" w:line="300"/>
      </w:pPr>
      <w:r>
        <w:t xml:space="preserve">Jedno pravilo objašnjava oba stupca. Dobar je s tekstom koji ima pred sobom. Nepouzdan kad se prisjeća. Ako zapamtite jednu rečenicu s današnjeg dana, neka bude ta.</w:t>
      </w:r>
    </w:p>
    <w:p>
      <w:pPr>
        <w:spacing w:after="80" w:before="200"/>
      </w:pPr>
      <w:r>
        <w:rPr>
          <w:b/>
          <w:bCs/>
          <w:color w:val="1F6B62"/>
          <w:spacing w:val="30"/>
          <w:sz w:val="17"/>
          <w:szCs w:val="17"/>
        </w:rPr>
        <w:t xml:space="preserve">NAPOMENA</w:t>
      </w:r>
    </w:p>
    <w:p>
      <w:pPr>
        <w:spacing w:after="120" w:line="300"/>
      </w:pPr>
      <w:r>
        <w:rPr>
          <w:color w:val="55625F"/>
        </w:rPr>
        <w:t xml:space="preserve">Zadnju rečenicu izgovori polako. To je rečenica koju nose kući.</w:t>
      </w:r>
    </w:p>
    <w:p>
      <w:pPr>
        <w:pStyle w:val="Heading2"/>
        <w:spacing w:after="140" w:before="360"/>
      </w:pPr>
      <w:r>
        <w:t xml:space="preserve">Slajd 11 — Što je vidjelo, a što nikada nije</w:t>
      </w:r>
    </w:p>
    <w:p>
      <w:pPr>
        <w:spacing w:after="80" w:before="200"/>
      </w:pPr>
      <w:r>
        <w:rPr>
          <w:b/>
          <w:bCs/>
          <w:color w:val="1F6B62"/>
          <w:spacing w:val="30"/>
          <w:sz w:val="17"/>
          <w:szCs w:val="17"/>
        </w:rPr>
        <w:t xml:space="preserve">ŠTO REĆI</w:t>
      </w:r>
    </w:p>
    <w:p>
      <w:pPr>
        <w:spacing w:after="120" w:line="300"/>
      </w:pPr>
      <w:r>
        <w:t xml:space="preserve">Što je onda vidjelo? Javni internet do nekog datuma, hrvatski jezik, Zakon o PDV-u u općim crtama, milijune tuđih dokumenata.</w:t>
      </w:r>
    </w:p>
    <w:p>
      <w:pPr>
        <w:spacing w:after="120" w:line="300"/>
      </w:pPr>
      <w:r>
        <w:t xml:space="preserve">A što nikada nije vidjelo? Ni jedan vaš mail. Ni jedno vaše mišljenje. Ni jednu vašu ponudu. Ni jučerašnji razgovor s vama.</w:t>
      </w:r>
    </w:p>
    <w:p>
      <w:pPr>
        <w:spacing w:after="120" w:line="300"/>
      </w:pPr>
      <w:r>
        <w:t xml:space="preserve">Znači: sve što ikada kaže o vašem konkretnom predmetu, netko mu je to morao dati. Pitanje je samo tko.</w:t>
      </w:r>
    </w:p>
    <w:p>
      <w:pPr>
        <w:spacing w:after="80" w:before="200"/>
      </w:pPr>
      <w:r>
        <w:rPr>
          <w:b/>
          <w:bCs/>
          <w:color w:val="1F6B62"/>
          <w:spacing w:val="30"/>
          <w:sz w:val="17"/>
          <w:szCs w:val="17"/>
        </w:rPr>
        <w:t xml:space="preserve">NAPOMENA</w:t>
      </w:r>
    </w:p>
    <w:p>
      <w:pPr>
        <w:spacing w:after="120" w:line="300"/>
      </w:pPr>
      <w:r>
        <w:rPr>
          <w:color w:val="55625F"/>
        </w:rPr>
        <w:t xml:space="preserve">Desni okvir je namjerno prazan i namjerno širi od lijevog. Ostavi tišinu na „Pitanje je samo tko” i prijeđi na sljedeći slajd bez objašnjavanja.</w:t>
      </w:r>
    </w:p>
    <w:p>
      <w:pPr>
        <w:pStyle w:val="Heading2"/>
        <w:spacing w:after="140" w:before="360"/>
      </w:pPr>
      <w:r>
        <w:t xml:space="preserve">Slajd 12 — Rječnik</w:t>
      </w:r>
    </w:p>
    <w:p>
      <w:pPr>
        <w:spacing w:after="80" w:before="200"/>
      </w:pPr>
      <w:r>
        <w:rPr>
          <w:b/>
          <w:bCs/>
          <w:color w:val="1F6B62"/>
          <w:spacing w:val="30"/>
          <w:sz w:val="17"/>
          <w:szCs w:val="17"/>
        </w:rPr>
        <w:t xml:space="preserve">ŠTO REĆI</w:t>
      </w:r>
    </w:p>
    <w:p>
      <w:pPr>
        <w:spacing w:after="120" w:line="300"/>
      </w:pPr>
      <w:r>
        <w:t xml:space="preserve">Ovo dobivate isprintano, pa ga neću čitati redak po redak.</w:t>
      </w:r>
    </w:p>
    <w:p>
      <w:pPr>
        <w:spacing w:after="120" w:line="300"/>
      </w:pPr>
      <w:r>
        <w:t xml:space="preserve">Dvije koje vrijedi istaknuti. Halucinacija: odgovor koji zvuči uvjerljivo a nije točan. Nije kvar nego posljedica onoga što smo objasnili, i zato se ne može „popraviti”, nego se mora provjeravati.</w:t>
      </w:r>
    </w:p>
    <w:p>
      <w:pPr>
        <w:spacing w:after="120" w:line="300"/>
      </w:pPr>
      <w:r>
        <w:t xml:space="preserve">I agent, riječ koju ćete sad čuti svugdje. O njoj govorimo u trećoj cjelini.</w:t>
      </w:r>
    </w:p>
    <w:p>
      <w:pPr>
        <w:spacing w:after="80" w:before="200"/>
      </w:pPr>
      <w:r>
        <w:rPr>
          <w:b/>
          <w:bCs/>
          <w:color w:val="1F6B62"/>
          <w:spacing w:val="30"/>
          <w:sz w:val="17"/>
          <w:szCs w:val="17"/>
        </w:rPr>
        <w:t xml:space="preserve">NAPOMENA</w:t>
      </w:r>
    </w:p>
    <w:p>
      <w:pPr>
        <w:spacing w:after="120" w:line="300"/>
      </w:pPr>
      <w:r>
        <w:rPr>
          <w:color w:val="55625F"/>
        </w:rPr>
        <w:t xml:space="preserve">Podijeli print prije nego počneš govoriti, da šuškanje papirom padne u ovu minutu, a ne u sljedeći slajd.</w:t>
      </w:r>
    </w:p>
    <w:p>
      <w:pPr>
        <w:pStyle w:val="Heading1"/>
        <w:pageBreakBefore/>
        <w:spacing w:after="200" w:before="480"/>
      </w:pPr>
      <w:r>
        <w:t xml:space="preserve">Cjelina 2. Modeli, i kako ih pratiti</w:t>
      </w:r>
    </w:p>
    <w:p>
      <w:pPr>
        <w:spacing w:after="120" w:line="300"/>
      </w:pPr>
      <w:r>
        <w:rPr>
          <w:i/>
          <w:iCs/>
          <w:color w:val="55625F"/>
        </w:rPr>
        <w:t xml:space="preserve">oko 20 minuta</w:t>
      </w:r>
    </w:p>
    <w:p>
      <w:pPr>
        <w:pStyle w:val="Heading2"/>
        <w:spacing w:after="140" w:before="360"/>
      </w:pPr>
      <w:r>
        <w:t xml:space="preserve">Slajd 13 — Modul 2 (predah)</w:t>
      </w:r>
    </w:p>
    <w:p>
      <w:pPr>
        <w:spacing w:after="80" w:before="200"/>
      </w:pPr>
      <w:r>
        <w:rPr>
          <w:b/>
          <w:bCs/>
          <w:color w:val="1F6B62"/>
          <w:spacing w:val="30"/>
          <w:sz w:val="17"/>
          <w:szCs w:val="17"/>
        </w:rPr>
        <w:t xml:space="preserve">ŠTO REĆI</w:t>
      </w:r>
    </w:p>
    <w:p>
      <w:pPr>
        <w:spacing w:after="120" w:line="300"/>
      </w:pPr>
      <w:r>
        <w:t xml:space="preserve">Druga cjelina, dvadesetak minuta. Modeli, i kako ih pratiti.</w:t>
      </w:r>
    </w:p>
    <w:p>
      <w:pPr>
        <w:pStyle w:val="Heading2"/>
        <w:spacing w:after="140" w:before="360"/>
      </w:pPr>
      <w:r>
        <w:t xml:space="preserve">Slajd 14 — Tko ih zapravo radi</w:t>
      </w:r>
    </w:p>
    <w:p>
      <w:pPr>
        <w:spacing w:after="80" w:before="200"/>
      </w:pPr>
      <w:r>
        <w:rPr>
          <w:b/>
          <w:bCs/>
          <w:color w:val="1F6B62"/>
          <w:spacing w:val="30"/>
          <w:sz w:val="17"/>
          <w:szCs w:val="17"/>
        </w:rPr>
        <w:t xml:space="preserve">ŠTO REĆI</w:t>
      </w:r>
    </w:p>
    <w:p>
      <w:pPr>
        <w:spacing w:after="120" w:line="300"/>
      </w:pPr>
      <w:r>
        <w:t xml:space="preserve">Tržište su u praksi tri velike američke kuće: Anthropic s Claudeom, OpenAI s ChatGPT-om, Google s Geminijem. Uz njih Meta, francuski Mistral i kineski DeepSeek i Qwen.</w:t>
      </w:r>
    </w:p>
    <w:p>
      <w:pPr>
        <w:spacing w:after="120" w:line="300"/>
      </w:pPr>
      <w:r>
        <w:t xml:space="preserve">Razlika koju vrijedi znati je zadnji stupac. Zatvoren model koristite preko servisa. Model s otvorenim težinama možete preuzeti i pokretati na vlastitom serveru.</w:t>
      </w:r>
    </w:p>
    <w:p>
      <w:pPr>
        <w:spacing w:after="120" w:line="300"/>
      </w:pPr>
      <w:r>
        <w:t xml:space="preserve">To zvuči kao sigurnosna prednost i često se tako prodaje. Za ured vaše veličine to je prije svega trošak: netko taj server mora držati, ažurirati i štititi. Sigurnost o kojoj vi brinete rješava se drukčije, i to je četvrta cjelina.</w:t>
      </w:r>
    </w:p>
    <w:p>
      <w:pPr>
        <w:spacing w:after="80" w:before="200"/>
      </w:pPr>
      <w:r>
        <w:rPr>
          <w:b/>
          <w:bCs/>
          <w:color w:val="1F6B62"/>
          <w:spacing w:val="30"/>
          <w:sz w:val="17"/>
          <w:szCs w:val="17"/>
        </w:rPr>
        <w:t xml:space="preserve">NAPOMENA</w:t>
      </w:r>
    </w:p>
    <w:p>
      <w:pPr>
        <w:spacing w:after="120" w:line="300"/>
      </w:pPr>
      <w:r>
        <w:rPr>
          <w:color w:val="55625F"/>
        </w:rPr>
        <w:t xml:space="preserve">Očekuj pitanje o Kini i o tome ima li išta europsko. Mistral je odgovor na drugo. Ne prodaji otvorene težine kao prednost.</w:t>
      </w:r>
    </w:p>
    <w:p>
      <w:pPr>
        <w:spacing w:after="80" w:before="200"/>
      </w:pPr>
      <w:r>
        <w:rPr>
          <w:b/>
          <w:bCs/>
          <w:color w:val="1F6B62"/>
          <w:spacing w:val="30"/>
          <w:sz w:val="17"/>
          <w:szCs w:val="17"/>
        </w:rPr>
        <w:t xml:space="preserve">AKO PITAJU</w:t>
      </w:r>
    </w:p>
    <w:p>
      <w:pPr>
        <w:spacing w:after="120" w:line="300"/>
      </w:pPr>
      <w:r>
        <w:rPr>
          <w:i/>
          <w:iCs/>
        </w:rPr>
        <w:t xml:space="preserve">„Zašto Claude, a ne ChatGPT?”</w:t>
      </w:r>
    </w:p>
    <w:p>
      <w:pPr>
        <w:spacing w:after="120" w:line="300"/>
      </w:pPr>
      <w:r>
        <w:rPr>
          <w:color w:val="55625F"/>
        </w:rPr>
        <w:t xml:space="preserve">Za ovo što vi radite presudno je troje: rad s dugim dokumentima, to da alat kaže odakle mu podatak, i to da se može ograničiti što smije. Za taj posao je Claude trenutno najbolji izbor. Za pola godine provjerit ćemo ponovno, i upravo o tome je sljedeći slajd.</w:t>
      </w:r>
    </w:p>
    <w:p>
      <w:pPr>
        <w:pStyle w:val="Heading2"/>
        <w:spacing w:after="140" w:before="360"/>
      </w:pPr>
      <w:r>
        <w:t xml:space="preserve">Slajd 15 — Ista obitelj, četiri brzine</w:t>
      </w:r>
    </w:p>
    <w:p>
      <w:pPr>
        <w:spacing w:after="80" w:before="200"/>
      </w:pPr>
      <w:r>
        <w:rPr>
          <w:b/>
          <w:bCs/>
          <w:color w:val="1F6B62"/>
          <w:spacing w:val="30"/>
          <w:sz w:val="17"/>
          <w:szCs w:val="17"/>
        </w:rPr>
        <w:t xml:space="preserve">ŠTO REĆI</w:t>
      </w:r>
    </w:p>
    <w:p>
      <w:pPr>
        <w:spacing w:after="120" w:line="300"/>
      </w:pPr>
      <w:r>
        <w:t xml:space="preserve">Unutar jedne kuće postoji više modela, i razlika nije „bolji i gori” nego brzina prema temeljitosti.</w:t>
      </w:r>
    </w:p>
    <w:p>
      <w:pPr>
        <w:spacing w:after="120" w:line="300"/>
      </w:pPr>
      <w:r>
        <w:t xml:space="preserve">Haiku je najbrži i najjeftiniji: kratka pitanja, razvrstavanje pošte, prvi prolaz kroz gomilu. Sonnet je svakodnevni izbor i tu ćete biti devedeset posto vremena. Opus je za mišljenje koje se potpisuje i za analizu preko više dokumenata. Fable je rijedak slučaj, kad ni Opus nije dovoljan.</w:t>
      </w:r>
    </w:p>
    <w:p>
      <w:pPr>
        <w:spacing w:after="120" w:line="300"/>
      </w:pPr>
      <w:r>
        <w:t xml:space="preserve">Važno: skuplji model ne znači „bolji odgovor” nego više vremena provedenog na odgovoru. Za pola posla to ne mijenja ništa. Za mišljenje mijenja sve.</w:t>
      </w:r>
    </w:p>
    <w:p>
      <w:pPr>
        <w:spacing w:after="80" w:before="200"/>
      </w:pPr>
      <w:r>
        <w:rPr>
          <w:b/>
          <w:bCs/>
          <w:color w:val="1F6B62"/>
          <w:spacing w:val="30"/>
          <w:sz w:val="17"/>
          <w:szCs w:val="17"/>
        </w:rPr>
        <w:t xml:space="preserve">NAPOMENA</w:t>
      </w:r>
    </w:p>
    <w:p>
      <w:pPr>
        <w:spacing w:after="120" w:line="300"/>
      </w:pPr>
      <w:r>
        <w:rPr>
          <w:color w:val="55625F"/>
        </w:rPr>
        <w:t xml:space="preserve">Sonnet je istaknut jer je to njihov zadani izbor. Brojke su stvarne i provjerene na dan pripreme, pa ih slobodno citiraj.</w:t>
      </w:r>
    </w:p>
    <w:p>
      <w:pPr>
        <w:pStyle w:val="Heading2"/>
        <w:spacing w:after="140" w:before="360"/>
      </w:pPr>
      <w:r>
        <w:t xml:space="preserve">Slajd 16 — Zašto nigdje ne pišemo „najbolji model”</w:t>
      </w:r>
    </w:p>
    <w:p>
      <w:pPr>
        <w:spacing w:after="80" w:before="200"/>
      </w:pPr>
      <w:r>
        <w:rPr>
          <w:b/>
          <w:bCs/>
          <w:color w:val="1F6B62"/>
          <w:spacing w:val="30"/>
          <w:sz w:val="17"/>
          <w:szCs w:val="17"/>
        </w:rPr>
        <w:t xml:space="preserve">ŠTO REĆI</w:t>
      </w:r>
    </w:p>
    <w:p>
      <w:pPr>
        <w:spacing w:after="120" w:line="300"/>
      </w:pPr>
      <w:r>
        <w:t xml:space="preserve">Pogledajte gornji red. To su modeli iste obitelji koji su već zastarjeli. Osam imena.</w:t>
      </w:r>
    </w:p>
    <w:p>
      <w:pPr>
        <w:spacing w:after="120" w:line="300"/>
      </w:pPr>
      <w:r>
        <w:t xml:space="preserve">Donji red su aktualni, na današnji dan.</w:t>
      </w:r>
    </w:p>
    <w:p>
      <w:pPr>
        <w:spacing w:after="120" w:line="300"/>
      </w:pPr>
      <w:r>
        <w:t xml:space="preserve">Budimo iskreni: dok smo pripremali ovo predavanje, taj se popis promijenio dvaput. Zato u ponudi nigdje ne piše ime modela.</w:t>
      </w:r>
    </w:p>
    <w:p>
      <w:pPr>
        <w:spacing w:after="120" w:line="300"/>
      </w:pPr>
      <w:r>
        <w:t xml:space="preserve">Ne pokušavajte pamtiti imena. Zapamtite kako se provjerava koje je danas aktualno, a to je sljedeći slajd ali jedan.</w:t>
      </w:r>
    </w:p>
    <w:p>
      <w:pPr>
        <w:spacing w:after="80" w:before="200"/>
      </w:pPr>
      <w:r>
        <w:rPr>
          <w:b/>
          <w:bCs/>
          <w:color w:val="1F6B62"/>
          <w:spacing w:val="30"/>
          <w:sz w:val="17"/>
          <w:szCs w:val="17"/>
        </w:rPr>
        <w:t xml:space="preserve">NAPOMENA</w:t>
      </w:r>
    </w:p>
    <w:p>
      <w:pPr>
        <w:spacing w:after="120" w:line="300"/>
      </w:pPr>
      <w:r>
        <w:rPr>
          <w:color w:val="55625F"/>
        </w:rPr>
        <w:t xml:space="preserve">Najvažniji slajd druge cjeline. Priznanje da se popis mijenjao dok smo pripremali radi bolje od bilo kakve tablice: pokazuje problem umjesto da ga opisuje.</w:t>
      </w:r>
    </w:p>
    <w:p>
      <w:pPr>
        <w:pStyle w:val="Heading2"/>
        <w:spacing w:after="140" w:before="360"/>
      </w:pPr>
      <w:r>
        <w:t xml:space="preserve">Slajd 17 — Što znači kad piše da razmišlja</w:t>
      </w:r>
    </w:p>
    <w:p>
      <w:pPr>
        <w:spacing w:after="80" w:before="200"/>
      </w:pPr>
      <w:r>
        <w:rPr>
          <w:b/>
          <w:bCs/>
          <w:color w:val="1F6B62"/>
          <w:spacing w:val="30"/>
          <w:sz w:val="17"/>
          <w:szCs w:val="17"/>
        </w:rPr>
        <w:t xml:space="preserve">ŠTO REĆI</w:t>
      </w:r>
    </w:p>
    <w:p>
      <w:pPr>
        <w:spacing w:after="120" w:line="300"/>
      </w:pPr>
      <w:r>
        <w:t xml:space="preserve">U demou ćete vidjeti da model nešto radi prije nego odgovori i da piše da razmišlja.</w:t>
      </w:r>
    </w:p>
    <w:p>
      <w:pPr>
        <w:spacing w:after="120" w:line="300"/>
      </w:pPr>
      <w:r>
        <w:t xml:space="preserve">To nije stanka za razmišljanje. To je dodatni tekst koji on piše sam sebi, korake, prije nego vama da odgovor. Noviji modeli sami procjenjuju koliko im toga treba.</w:t>
      </w:r>
    </w:p>
    <w:p>
      <w:pPr>
        <w:spacing w:after="120" w:line="300"/>
      </w:pPr>
      <w:r>
        <w:t xml:space="preserve">Isplati se kod pitanja s više koraka, kod preklapajućih propisa, kod usporedbe dvaju mišljenja. Ne isplati se kod preoblikovanja maila ili sažetka jednog dokumenta.</w:t>
      </w:r>
    </w:p>
    <w:p>
      <w:pPr>
        <w:spacing w:after="120" w:line="300"/>
      </w:pPr>
      <w:r>
        <w:t xml:space="preserve">I ograda: dulje razmišljanje smanjuje broj propuštenih koraka. Ne jamči da je zaključak točan i ne zamjenjuje provjeru izvora.</w:t>
      </w:r>
    </w:p>
    <w:p>
      <w:pPr>
        <w:spacing w:after="80" w:before="200"/>
      </w:pPr>
      <w:r>
        <w:rPr>
          <w:b/>
          <w:bCs/>
          <w:color w:val="1F6B62"/>
          <w:spacing w:val="30"/>
          <w:sz w:val="17"/>
          <w:szCs w:val="17"/>
        </w:rPr>
        <w:t xml:space="preserve">NAPOMENA</w:t>
      </w:r>
    </w:p>
    <w:p>
      <w:pPr>
        <w:spacing w:after="120" w:line="300"/>
      </w:pPr>
      <w:r>
        <w:rPr>
          <w:color w:val="55625F"/>
        </w:rPr>
        <w:t xml:space="preserve">Kratko, dvije minute. Jedina svrha je da ih u demou ne zbuni.</w:t>
      </w:r>
    </w:p>
    <w:p>
      <w:pPr>
        <w:pStyle w:val="Heading2"/>
        <w:spacing w:after="140" w:before="360"/>
      </w:pPr>
      <w:r>
        <w:t xml:space="preserve">Slajd 18 — Novu verziju ocijenite sami</w:t>
      </w:r>
    </w:p>
    <w:p>
      <w:pPr>
        <w:spacing w:after="80" w:before="200"/>
      </w:pPr>
      <w:r>
        <w:rPr>
          <w:b/>
          <w:bCs/>
          <w:color w:val="1F6B62"/>
          <w:spacing w:val="30"/>
          <w:sz w:val="17"/>
          <w:szCs w:val="17"/>
        </w:rPr>
        <w:t xml:space="preserve">ŠTO REĆI</w:t>
      </w:r>
    </w:p>
    <w:p>
      <w:pPr>
        <w:spacing w:after="120" w:line="300"/>
      </w:pPr>
      <w:r>
        <w:t xml:space="preserve">Ovo je, po mom mišljenju, najkorisnija stvar koju danas odnosite.</w:t>
      </w:r>
    </w:p>
    <w:p>
      <w:pPr>
        <w:spacing w:after="120" w:line="300"/>
      </w:pPr>
      <w:r>
        <w:t xml:space="preserve">Uzmite pet stvarnih zadataka iz vlastitog arhiva, takvih kojima znate točan odgovor jer ste ga sami napisali. Spremite ih u jedan dokument: pitanje, dokumenti koje treba dati, i vaš odgovor.</w:t>
      </w:r>
    </w:p>
    <w:p>
      <w:pPr>
        <w:spacing w:after="120" w:line="300"/>
      </w:pPr>
      <w:r>
        <w:t xml:space="preserve">Kad izađe nova verzija, pustite istih pet. Isti tekst, isti prilozi, mijenja se samo model. Pa usporedite s onim što ste vi napisali. Je li propustio korak? Je li naveo izvor? Je li izmislio članak?</w:t>
      </w:r>
    </w:p>
    <w:p>
      <w:pPr>
        <w:spacing w:after="120" w:line="300"/>
      </w:pPr>
      <w:r>
        <w:t xml:space="preserve">Objavljene tablice i usporedbe mjere tuđe zadatke. Vaših pet mjeri vaš. Napravite ih jednom i vrijede za svaku sljedeću verziju.</w:t>
      </w:r>
    </w:p>
    <w:p>
      <w:pPr>
        <w:spacing w:after="120" w:line="300"/>
      </w:pPr>
      <w:r>
        <w:t xml:space="preserve">Ako želite, prvih pet složimo zajedno na kickoffu.</w:t>
      </w:r>
    </w:p>
    <w:p>
      <w:pPr>
        <w:spacing w:after="80" w:before="200"/>
      </w:pPr>
      <w:r>
        <w:rPr>
          <w:b/>
          <w:bCs/>
          <w:color w:val="1F6B62"/>
          <w:spacing w:val="30"/>
          <w:sz w:val="17"/>
          <w:szCs w:val="17"/>
        </w:rPr>
        <w:t xml:space="preserve">NAPOMENA</w:t>
      </w:r>
    </w:p>
    <w:p>
      <w:pPr>
        <w:spacing w:after="120" w:line="300"/>
      </w:pPr>
      <w:r>
        <w:rPr>
          <w:color w:val="55625F"/>
        </w:rPr>
        <w:t xml:space="preserve">Ovo su kupili kad su rekli „da znamo pratiti”. Ponuda da ih složimo zajedno je konkretna i besplatna, pa je izgovori.</w:t>
      </w:r>
    </w:p>
    <w:p>
      <w:pPr>
        <w:pStyle w:val="Heading1"/>
        <w:pageBreakBefore/>
        <w:spacing w:after="200" w:before="480"/>
      </w:pPr>
      <w:r>
        <w:t xml:space="preserve">Cjelina 3. Kako se njime upravlja</w:t>
      </w:r>
    </w:p>
    <w:p>
      <w:pPr>
        <w:spacing w:after="120" w:line="300"/>
      </w:pPr>
      <w:r>
        <w:rPr>
          <w:i/>
          <w:iCs/>
          <w:color w:val="55625F"/>
        </w:rPr>
        <w:t xml:space="preserve">oko 35 minuta</w:t>
      </w:r>
    </w:p>
    <w:p>
      <w:pPr>
        <w:pStyle w:val="Heading2"/>
        <w:spacing w:after="140" w:before="360"/>
      </w:pPr>
      <w:r>
        <w:t xml:space="preserve">Slajd 19 — Modul 3 (predah)</w:t>
      </w:r>
    </w:p>
    <w:p>
      <w:pPr>
        <w:spacing w:after="80" w:before="200"/>
      </w:pPr>
      <w:r>
        <w:rPr>
          <w:b/>
          <w:bCs/>
          <w:color w:val="1F6B62"/>
          <w:spacing w:val="30"/>
          <w:sz w:val="17"/>
          <w:szCs w:val="17"/>
        </w:rPr>
        <w:t xml:space="preserve">ŠTO REĆI</w:t>
      </w:r>
    </w:p>
    <w:p>
      <w:pPr>
        <w:spacing w:after="120" w:line="300"/>
      </w:pPr>
      <w:r>
        <w:t xml:space="preserve">Treća cjelina, tridesetak minuta, i ovo je dio koji mijenja vaš dan. Kako se njime upravlja.</w:t>
      </w:r>
    </w:p>
    <w:p>
      <w:pPr>
        <w:spacing w:after="80" w:before="200"/>
      </w:pPr>
      <w:r>
        <w:rPr>
          <w:b/>
          <w:bCs/>
          <w:color w:val="1F6B62"/>
          <w:spacing w:val="30"/>
          <w:sz w:val="17"/>
          <w:szCs w:val="17"/>
        </w:rPr>
        <w:t xml:space="preserve">NAPOMENA</w:t>
      </w:r>
    </w:p>
    <w:p>
      <w:pPr>
        <w:spacing w:after="120" w:line="300"/>
      </w:pPr>
      <w:r>
        <w:rPr>
          <w:color w:val="55625F"/>
        </w:rPr>
        <w:t xml:space="preserve">Ovo je prvi slajd nakon pauze. Pričekaj da svi sjednu.</w:t>
      </w:r>
    </w:p>
    <w:p>
      <w:pPr>
        <w:pStyle w:val="Heading2"/>
        <w:spacing w:after="140" w:before="360"/>
      </w:pPr>
      <w:r>
        <w:t xml:space="preserve">Slajd 20 — Prompt ima četiri sastojka</w:t>
      </w:r>
    </w:p>
    <w:p>
      <w:pPr>
        <w:spacing w:after="80" w:before="200"/>
      </w:pPr>
      <w:r>
        <w:rPr>
          <w:b/>
          <w:bCs/>
          <w:color w:val="1F6B62"/>
          <w:spacing w:val="30"/>
          <w:sz w:val="17"/>
          <w:szCs w:val="17"/>
        </w:rPr>
        <w:t xml:space="preserve">ŠTO REĆI</w:t>
      </w:r>
    </w:p>
    <w:p>
      <w:pPr>
        <w:spacing w:after="120" w:line="300"/>
      </w:pPr>
      <w:r>
        <w:t xml:space="preserve">Dobar prompt ima četiri stvari: tko si, što trebam, što imaš, i kako da izgleda.</w:t>
      </w:r>
    </w:p>
    <w:p>
      <w:pPr>
        <w:spacing w:after="120" w:line="300"/>
      </w:pPr>
      <w:r>
        <w:t xml:space="preserve">Lijevi primjer, „napiši mi mišljenje o PDV-u”, dat će vam generički tekst s interneta. Desni daje nacrt koji možete čitati.</w:t>
      </w:r>
    </w:p>
    <w:p>
      <w:pPr>
        <w:spacing w:after="120" w:line="300"/>
      </w:pPr>
      <w:r>
        <w:t xml:space="preserve">Ali nemojte misliti da ćete ovo tipkati svaki put. Sva četiri sastojka pišete samo prvi put. Project i Skill ih zapamte umjesto vas, pa sljedeći put pišete samo drugi: što trebam.</w:t>
      </w:r>
    </w:p>
    <w:p>
      <w:pPr>
        <w:spacing w:after="120" w:line="300"/>
      </w:pPr>
      <w:r>
        <w:t xml:space="preserve">To je zapravo cijela ideja onoga što gradimo.</w:t>
      </w:r>
    </w:p>
    <w:p>
      <w:pPr>
        <w:spacing w:after="80" w:before="200"/>
      </w:pPr>
      <w:r>
        <w:rPr>
          <w:b/>
          <w:bCs/>
          <w:color w:val="1F6B62"/>
          <w:spacing w:val="30"/>
          <w:sz w:val="17"/>
          <w:szCs w:val="17"/>
        </w:rPr>
        <w:t xml:space="preserve">NAPOMENA</w:t>
      </w:r>
    </w:p>
    <w:p>
      <w:pPr>
        <w:spacing w:after="120" w:line="300"/>
      </w:pPr>
      <w:r>
        <w:rPr>
          <w:color w:val="55625F"/>
        </w:rPr>
        <w:t xml:space="preserve">Ne drži predavanje o promptanju. Četiri sastojka, primjer, pa odmah poanta da se pišu jednom.</w:t>
      </w:r>
    </w:p>
    <w:p>
      <w:pPr>
        <w:pStyle w:val="Heading2"/>
        <w:spacing w:after="140" w:before="360"/>
      </w:pPr>
      <w:r>
        <w:t xml:space="preserve">Slajd 21 — Vi ste trenutno konektor</w:t>
      </w:r>
    </w:p>
    <w:p>
      <w:pPr>
        <w:spacing w:after="80" w:before="200"/>
      </w:pPr>
      <w:r>
        <w:rPr>
          <w:b/>
          <w:bCs/>
          <w:color w:val="1F6B62"/>
          <w:spacing w:val="30"/>
          <w:sz w:val="17"/>
          <w:szCs w:val="17"/>
        </w:rPr>
        <w:t xml:space="preserve">ŠTO REĆI</w:t>
      </w:r>
    </w:p>
    <w:p>
      <w:pPr>
        <w:spacing w:after="120" w:line="300"/>
      </w:pPr>
      <w:r>
        <w:rPr>
          <w:i/>
          <w:iCs/>
          <w:color w:val="55625F"/>
        </w:rPr>
        <w:t xml:space="preserve">(pusti animaciju da odradi svoje, oko tri sekunde, prije nego progovoriš)</w:t>
      </w:r>
    </w:p>
    <w:p>
      <w:pPr>
        <w:spacing w:after="120" w:line="300"/>
      </w:pPr>
      <w:r>
        <w:t xml:space="preserve">Ovo je ono što danas radite. Svaki razgovor počinje od nule, pa mu kontekst ubacujete rukama: mail klijenta, prošla ponuda, staro mišljenje, tko je klijent i čime se bavi.</w:t>
      </w:r>
    </w:p>
    <w:p>
      <w:pPr>
        <w:spacing w:after="120" w:line="300"/>
      </w:pPr>
      <w:r>
        <w:t xml:space="preserve">Vi ste trenutno konektor. Vi ste taj koji nosi dokumente na stol.</w:t>
      </w:r>
    </w:p>
    <w:p>
      <w:pPr>
        <w:spacing w:after="120" w:line="300"/>
      </w:pPr>
      <w:r>
        <w:t xml:space="preserve">Za mail je to u redu, jer kontekst jest taj mail. Za sve veće od toga, ubacivanje konteksta traje dulje od samog zadatka, pa ljudi odustanu i vrate se na stari način.</w:t>
      </w:r>
    </w:p>
    <w:p>
      <w:pPr>
        <w:spacing w:after="80" w:before="200"/>
      </w:pPr>
      <w:r>
        <w:rPr>
          <w:b/>
          <w:bCs/>
          <w:color w:val="1F6B62"/>
          <w:spacing w:val="30"/>
          <w:sz w:val="17"/>
          <w:szCs w:val="17"/>
        </w:rPr>
        <w:t xml:space="preserve">NAPOMENA</w:t>
      </w:r>
    </w:p>
    <w:p>
      <w:pPr>
        <w:spacing w:after="120" w:line="300"/>
      </w:pPr>
      <w:r>
        <w:rPr>
          <w:color w:val="55625F"/>
        </w:rPr>
        <w:t xml:space="preserve">Najvažniji slajd cijelog prvog dijela. Šuti dok animacija traje. Vučenje treba djelovati naporno, jer napornost JEST argument. Ako ovo sjedne, ostatak se objašnjava sam.</w:t>
      </w:r>
    </w:p>
    <w:p>
      <w:pPr>
        <w:pStyle w:val="Heading2"/>
        <w:spacing w:after="140" w:before="360"/>
      </w:pPr>
      <w:r>
        <w:t xml:space="preserve">Slajd 22 — Što biste dali novom kolegi</w:t>
      </w:r>
    </w:p>
    <w:p>
      <w:pPr>
        <w:spacing w:after="80" w:before="200"/>
      </w:pPr>
      <w:r>
        <w:rPr>
          <w:b/>
          <w:bCs/>
          <w:color w:val="1F6B62"/>
          <w:spacing w:val="30"/>
          <w:sz w:val="17"/>
          <w:szCs w:val="17"/>
        </w:rPr>
        <w:t xml:space="preserve">ŠTO REĆI</w:t>
      </w:r>
    </w:p>
    <w:p>
      <w:pPr>
        <w:spacing w:after="120" w:line="300"/>
      </w:pPr>
      <w:r>
        <w:t xml:space="preserve">Pitanje: da vam u ponedjeljak dođe nov čovjek, što biste mu dali da može raditi?</w:t>
      </w:r>
    </w:p>
    <w:p>
      <w:pPr>
        <w:spacing w:after="120" w:line="300"/>
      </w:pPr>
      <w:r>
        <w:t xml:space="preserve">Pristup disku i pošti. Kontekst o tome čime se bavimo i tko su klijenti. I način na koji mi to radimo ovdje.</w:t>
      </w:r>
    </w:p>
    <w:p>
      <w:pPr>
        <w:spacing w:after="120" w:line="300"/>
      </w:pPr>
      <w:r>
        <w:t xml:space="preserve">Te tri stvari imaju imena u Claudeu: Konektori, Projects i Skills. To su i tri stavke koje ćete vidjeti u ponudi, pa idemo kroz njih jednu po jednu.</w:t>
      </w:r>
    </w:p>
    <w:p>
      <w:pPr>
        <w:spacing w:after="80" w:before="200"/>
      </w:pPr>
      <w:r>
        <w:rPr>
          <w:b/>
          <w:bCs/>
          <w:color w:val="1F6B62"/>
          <w:spacing w:val="30"/>
          <w:sz w:val="17"/>
          <w:szCs w:val="17"/>
        </w:rPr>
        <w:t xml:space="preserve">NAPOMENA</w:t>
      </w:r>
    </w:p>
    <w:p>
      <w:pPr>
        <w:spacing w:after="120" w:line="300"/>
      </w:pPr>
      <w:r>
        <w:rPr>
          <w:color w:val="55625F"/>
        </w:rPr>
        <w:t xml:space="preserve">Most prema tri sljedeća slajda. Kad Workspace na kickoffu kaže „četiri Projecta i tri Skilla”, treba im zvoniti odavde.</w:t>
      </w:r>
    </w:p>
    <w:p>
      <w:pPr>
        <w:pStyle w:val="Heading2"/>
        <w:spacing w:after="140" w:before="360"/>
      </w:pPr>
      <w:r>
        <w:t xml:space="preserve">Slajd 23 — Konektori</w:t>
      </w:r>
    </w:p>
    <w:p>
      <w:pPr>
        <w:spacing w:after="80" w:before="200"/>
      </w:pPr>
      <w:r>
        <w:rPr>
          <w:b/>
          <w:bCs/>
          <w:color w:val="1F6B62"/>
          <w:spacing w:val="30"/>
          <w:sz w:val="17"/>
          <w:szCs w:val="17"/>
        </w:rPr>
        <w:t xml:space="preserve">ŠTO REĆI</w:t>
      </w:r>
    </w:p>
    <w:p>
      <w:pPr>
        <w:spacing w:after="120" w:line="300"/>
      </w:pPr>
      <w:r>
        <w:t xml:space="preserve">Konektor je spoj na sustav koji već imate: OneDrive, Outlook, SharePoint. Nema nove baze i ništa se nikamo ne seli.</w:t>
      </w:r>
    </w:p>
    <w:p>
      <w:pPr>
        <w:spacing w:after="120" w:line="300"/>
      </w:pPr>
      <w:r>
        <w:t xml:space="preserve">A sad ono najvažnije što danas možete čuti o sigurnosti: Claude vidi točno ono što vidite vi. Vaša kartica, a ne generalni ključ.</w:t>
      </w:r>
    </w:p>
    <w:p>
      <w:pPr>
        <w:spacing w:after="120" w:line="300"/>
      </w:pPr>
      <w:r>
        <w:t xml:space="preserve">Ako vi nemate pristup nekoj mapi, nema ga ni on dok radi s vama. Pristup se ne širi time da uvedete AI.</w:t>
      </w:r>
    </w:p>
    <w:p>
      <w:pPr>
        <w:spacing w:after="120" w:line="300"/>
      </w:pPr>
      <w:r>
        <w:t xml:space="preserve">Tehnički naziv koji ćete vidjeti u ponudi je MCP. Za vas je to samo način na koji Claude doseže neki sustav.</w:t>
      </w:r>
    </w:p>
    <w:p>
      <w:pPr>
        <w:spacing w:after="80" w:before="200"/>
      </w:pPr>
      <w:r>
        <w:rPr>
          <w:b/>
          <w:bCs/>
          <w:color w:val="1F6B62"/>
          <w:spacing w:val="30"/>
          <w:sz w:val="17"/>
          <w:szCs w:val="17"/>
        </w:rPr>
        <w:t xml:space="preserve">NAPOMENA</w:t>
      </w:r>
    </w:p>
    <w:p>
      <w:pPr>
        <w:spacing w:after="120" w:line="300"/>
      </w:pPr>
      <w:r>
        <w:rPr>
          <w:color w:val="55625F"/>
        </w:rPr>
        <w:t xml:space="preserve">„Vaša kartica, a ne generalni ključ” je cijeli sigurnosni odgovor u pet riječi. Ponovi je doslovno. MCP spomeni jednom i idi dalje, ne objašnjavaj protokol.</w:t>
      </w:r>
    </w:p>
    <w:p>
      <w:pPr>
        <w:spacing w:after="80" w:before="200"/>
      </w:pPr>
      <w:r>
        <w:rPr>
          <w:b/>
          <w:bCs/>
          <w:color w:val="1F6B62"/>
          <w:spacing w:val="30"/>
          <w:sz w:val="17"/>
          <w:szCs w:val="17"/>
        </w:rPr>
        <w:t xml:space="preserve">AKO PITAJU</w:t>
      </w:r>
    </w:p>
    <w:p>
      <w:pPr>
        <w:spacing w:after="120" w:line="300"/>
      </w:pPr>
      <w:r>
        <w:rPr>
          <w:i/>
          <w:iCs/>
        </w:rPr>
        <w:t xml:space="preserve">„Znači li to da netko može vidjeti tuđe plaće ako pita Claudea?”</w:t>
      </w:r>
    </w:p>
    <w:p>
      <w:pPr>
        <w:spacing w:after="120" w:line="300"/>
      </w:pPr>
      <w:r>
        <w:rPr>
          <w:color w:val="55625F"/>
        </w:rPr>
        <w:t xml:space="preserve">Ne. Ako ta osoba danas ne može otvoriti tu datoteku, ne može ni preko Claudea. Pristup ostaje točno onakav kakav je u Microsoftu.</w:t>
      </w:r>
    </w:p>
    <w:p>
      <w:pPr>
        <w:pStyle w:val="Heading2"/>
        <w:spacing w:after="140" w:before="360"/>
      </w:pPr>
      <w:r>
        <w:t xml:space="preserve">Slajd 24 — Projects</w:t>
      </w:r>
    </w:p>
    <w:p>
      <w:pPr>
        <w:spacing w:after="80" w:before="200"/>
      </w:pPr>
      <w:r>
        <w:rPr>
          <w:b/>
          <w:bCs/>
          <w:color w:val="1F6B62"/>
          <w:spacing w:val="30"/>
          <w:sz w:val="17"/>
          <w:szCs w:val="17"/>
        </w:rPr>
        <w:t xml:space="preserve">ŠTO REĆI</w:t>
      </w:r>
    </w:p>
    <w:p>
      <w:pPr>
        <w:spacing w:after="120" w:line="300"/>
      </w:pPr>
      <w:r>
        <w:t xml:space="preserve">Project je spis koji ostaje otvoren. U njemu stoje dokumenti i pravila koja vrijede za to područje.</w:t>
      </w:r>
    </w:p>
    <w:p>
      <w:pPr>
        <w:spacing w:after="120" w:line="300"/>
      </w:pPr>
      <w:r>
        <w:t xml:space="preserve">Prestajete svaki put ispočetka objašnjavati tko je klijent i čime se bavi.</w:t>
      </w:r>
    </w:p>
    <w:p>
      <w:pPr>
        <w:spacing w:after="120" w:line="300"/>
      </w:pPr>
      <w:r>
        <w:t xml:space="preserve">U ponudi su četiri: porezno savjetovanje, klijenti, ponude i uprava. Svaki drži svoje dokumente i svoja pravila o tome koji se izvori smiju koristiti.</w:t>
      </w:r>
    </w:p>
    <w:p>
      <w:pPr>
        <w:spacing w:after="80" w:before="200"/>
      </w:pPr>
      <w:r>
        <w:rPr>
          <w:b/>
          <w:bCs/>
          <w:color w:val="1F6B62"/>
          <w:spacing w:val="30"/>
          <w:sz w:val="17"/>
          <w:szCs w:val="17"/>
        </w:rPr>
        <w:t xml:space="preserve">NAPOMENA</w:t>
      </w:r>
    </w:p>
    <w:p>
      <w:pPr>
        <w:spacing w:after="120" w:line="300"/>
      </w:pPr>
      <w:r>
        <w:rPr>
          <w:color w:val="55625F"/>
        </w:rPr>
        <w:t xml:space="preserve">Ovo su točno četiri Projecta iz ponude, namjerno, da se poklopi kad ih Workspace spomene.</w:t>
      </w:r>
    </w:p>
    <w:p>
      <w:pPr>
        <w:pStyle w:val="Heading2"/>
        <w:spacing w:after="140" w:before="360"/>
      </w:pPr>
      <w:r>
        <w:t xml:space="preserve">Slajd 25 — Skills</w:t>
      </w:r>
    </w:p>
    <w:p>
      <w:pPr>
        <w:spacing w:after="80" w:before="200"/>
      </w:pPr>
      <w:r>
        <w:rPr>
          <w:b/>
          <w:bCs/>
          <w:color w:val="1F6B62"/>
          <w:spacing w:val="30"/>
          <w:sz w:val="17"/>
          <w:szCs w:val="17"/>
        </w:rPr>
        <w:t xml:space="preserve">ŠTO REĆI</w:t>
      </w:r>
    </w:p>
    <w:p>
      <w:pPr>
        <w:spacing w:after="120" w:line="300"/>
      </w:pPr>
      <w:r>
        <w:t xml:space="preserve">Skill je zapisano pravilo kako se nešto radi kod vas. Struktura mišljenja, pravila citiranja, format ponude, način izrade zapisnika.</w:t>
      </w:r>
    </w:p>
    <w:p>
      <w:pPr>
        <w:spacing w:after="120" w:line="300"/>
      </w:pPr>
      <w:r>
        <w:t xml:space="preserve">Dakle: kako mi to radimo ovdje, a ne kako AI misli da bi se trebalo pisati.</w:t>
      </w:r>
    </w:p>
    <w:p>
      <w:pPr>
        <w:spacing w:after="120" w:line="300"/>
      </w:pPr>
      <w:r>
        <w:t xml:space="preserve">I sad ono što smatram najvažnijom rečenicom cijelog prvog dijela. Metodologija zapisana jednom vrijedi i da nikada ne uključite AI. Tada prestaje odlaziti s osobom koja je zna.</w:t>
      </w:r>
    </w:p>
    <w:p>
      <w:pPr>
        <w:spacing w:after="120" w:line="300"/>
      </w:pPr>
      <w:r>
        <w:t xml:space="preserve">To je, ako se vratimo na početak, odgovor na rečenicu iz Zojina maila.</w:t>
      </w:r>
    </w:p>
    <w:p>
      <w:pPr>
        <w:spacing w:after="80" w:before="200"/>
      </w:pPr>
      <w:r>
        <w:rPr>
          <w:b/>
          <w:bCs/>
          <w:color w:val="1F6B62"/>
          <w:spacing w:val="30"/>
          <w:sz w:val="17"/>
          <w:szCs w:val="17"/>
        </w:rPr>
        <w:t xml:space="preserve">NAPOMENA</w:t>
      </w:r>
    </w:p>
    <w:p>
      <w:pPr>
        <w:spacing w:after="120" w:line="300"/>
      </w:pPr>
      <w:r>
        <w:rPr>
          <w:color w:val="55625F"/>
        </w:rPr>
        <w:t xml:space="preserve">Izgovori vezu sa Zojinim citatom izrijekom. To je trenutak u kojem predavanje prestaje biti o alatu.</w:t>
      </w:r>
    </w:p>
    <w:p>
      <w:pPr>
        <w:pStyle w:val="Heading2"/>
        <w:spacing w:after="140" w:before="360"/>
      </w:pPr>
      <w:r>
        <w:t xml:space="preserve">Slajd 26 — Kako Skill izgleda iznutra</w:t>
      </w:r>
    </w:p>
    <w:p>
      <w:pPr>
        <w:spacing w:after="80" w:before="200"/>
      </w:pPr>
      <w:r>
        <w:rPr>
          <w:b/>
          <w:bCs/>
          <w:color w:val="1F6B62"/>
          <w:spacing w:val="30"/>
          <w:sz w:val="17"/>
          <w:szCs w:val="17"/>
        </w:rPr>
        <w:t xml:space="preserve">ŠTO REĆI</w:t>
      </w:r>
    </w:p>
    <w:p>
      <w:pPr>
        <w:spacing w:after="120" w:line="300"/>
      </w:pPr>
      <w:r>
        <w:t xml:space="preserve">Da se vidi da iza riječi „Skill” ne stoji ništa tajanstveno, evo jednog stvarnog, iz pilota koji smo radili na vašoj temi.</w:t>
      </w:r>
    </w:p>
    <w:p>
      <w:pPr>
        <w:spacing w:after="120" w:line="300"/>
      </w:pPr>
      <w:r>
        <w:t xml:space="preserve">Gore je zaglavlje: ime i opis. Opis je najvažniji redak cijele datoteke, jer po njemu Claude sam prepoznaje da je neki posao zadatak za ovaj Skill.</w:t>
      </w:r>
    </w:p>
    <w:p>
      <w:pPr>
        <w:spacing w:after="120" w:line="300"/>
      </w:pPr>
      <w:r>
        <w:t xml:space="preserve">Ispod je obični tekst. Vaša pravila, vašim riječima. Nema programiranja.</w:t>
      </w:r>
    </w:p>
    <w:p>
      <w:pPr>
        <w:spacing w:after="120" w:line="300"/>
      </w:pPr>
      <w:r>
        <w:t xml:space="preserve">I to je cijela datoteka. Nitko od vas ovo neće pisati u editoru, ali vrijedi vidjeti da je to stranica teksta.</w:t>
      </w:r>
    </w:p>
    <w:p>
      <w:pPr>
        <w:spacing w:after="80" w:before="200"/>
      </w:pPr>
      <w:r>
        <w:rPr>
          <w:b/>
          <w:bCs/>
          <w:color w:val="1F6B62"/>
          <w:spacing w:val="30"/>
          <w:sz w:val="17"/>
          <w:szCs w:val="17"/>
        </w:rPr>
        <w:t xml:space="preserve">NAPOMENA</w:t>
      </w:r>
    </w:p>
    <w:p>
      <w:pPr>
        <w:spacing w:after="120" w:line="300"/>
      </w:pPr>
      <w:r>
        <w:rPr>
          <w:color w:val="55625F"/>
        </w:rPr>
        <w:t xml:space="preserve">Naglasi da je stvaran, a ne primjer izmišljen za slajd. Ako netko hoće vidjeti cijeli, imamo ga.</w:t>
      </w:r>
    </w:p>
    <w:p>
      <w:pPr>
        <w:pStyle w:val="Heading2"/>
        <w:spacing w:after="140" w:before="360"/>
      </w:pPr>
      <w:r>
        <w:t xml:space="preserve">Slajd 27 — Skill ne pišete vi</w:t>
      </w:r>
    </w:p>
    <w:p>
      <w:pPr>
        <w:spacing w:after="80" w:before="200"/>
      </w:pPr>
      <w:r>
        <w:rPr>
          <w:b/>
          <w:bCs/>
          <w:color w:val="1F6B62"/>
          <w:spacing w:val="30"/>
          <w:sz w:val="17"/>
          <w:szCs w:val="17"/>
        </w:rPr>
        <w:t xml:space="preserve">ŠTO REĆI</w:t>
      </w:r>
    </w:p>
    <w:p>
      <w:pPr>
        <w:spacing w:after="120" w:line="300"/>
      </w:pPr>
      <w:r>
        <w:t xml:space="preserve">Najteži dio zapisivanja metodologije je sjesti i početi pisati. Taj dio preskačete, jer Skill piše Claude.</w:t>
      </w:r>
    </w:p>
    <w:p>
      <w:pPr>
        <w:spacing w:after="120" w:line="300"/>
      </w:pPr>
      <w:r>
        <w:t xml:space="preserve">Odradite posao naglas jednom, kao i inače, i ispravljajte ga dok ne bude kako treba. Onda mu kažete: zapiši kao Skill kako smo ovo napravili, da se sljedeći put radi isto. I on ga napiše.</w:t>
      </w:r>
    </w:p>
    <w:p>
      <w:pPr>
        <w:spacing w:after="120" w:line="300"/>
      </w:pPr>
      <w:r>
        <w:t xml:space="preserve">Vaš posao je treći korak: pročitati i ispraviti. On je zapisao ono što je vidio. Vi dodajete ono što znate, a niste izgovorili. To je obično ono najvrednije.</w:t>
      </w:r>
    </w:p>
    <w:p>
      <w:pPr>
        <w:spacing w:after="120" w:line="300"/>
      </w:pPr>
      <w:r>
        <w:t xml:space="preserve">Ured koji ovo radi šest mjeseci ima zapisanu metodologiju. I ona vrijedi i na dan kad AI ugasite.</w:t>
      </w:r>
    </w:p>
    <w:p>
      <w:pPr>
        <w:spacing w:after="80" w:before="200"/>
      </w:pPr>
      <w:r>
        <w:rPr>
          <w:b/>
          <w:bCs/>
          <w:color w:val="1F6B62"/>
          <w:spacing w:val="30"/>
          <w:sz w:val="17"/>
          <w:szCs w:val="17"/>
        </w:rPr>
        <w:t xml:space="preserve">NAPOMENA</w:t>
      </w:r>
    </w:p>
    <w:p>
      <w:pPr>
        <w:spacing w:after="120" w:line="300"/>
      </w:pPr>
      <w:r>
        <w:rPr>
          <w:color w:val="55625F"/>
        </w:rPr>
        <w:t xml:space="preserve">Ovo je odgovor na pitanje koje su već postavili. Ujedno je i uputa za vježbu na kraju, pa reci da će to sami raditi za pola sata.</w:t>
      </w:r>
    </w:p>
    <w:p>
      <w:pPr>
        <w:pStyle w:val="Heading2"/>
        <w:spacing w:after="140" w:before="360"/>
      </w:pPr>
      <w:r>
        <w:t xml:space="preserve">Slajd 28 — Što je agent</w:t>
      </w:r>
    </w:p>
    <w:p>
      <w:pPr>
        <w:spacing w:after="80" w:before="200"/>
      </w:pPr>
      <w:r>
        <w:rPr>
          <w:b/>
          <w:bCs/>
          <w:color w:val="1F6B62"/>
          <w:spacing w:val="30"/>
          <w:sz w:val="17"/>
          <w:szCs w:val="17"/>
        </w:rPr>
        <w:t xml:space="preserve">ŠTO REĆI</w:t>
      </w:r>
    </w:p>
    <w:p>
      <w:pPr>
        <w:spacing w:after="120" w:line="300"/>
      </w:pPr>
      <w:r>
        <w:t xml:space="preserve">„Agent” je riječ koju sad čujete svugdje, pa da je raščistimo.</w:t>
      </w:r>
    </w:p>
    <w:p>
      <w:pPr>
        <w:spacing w:after="120" w:line="300"/>
      </w:pPr>
      <w:r>
        <w:t xml:space="preserve">Agent su tri stvari: model koji piše odgovor, alati koje smije koristiti, i petlja.</w:t>
      </w:r>
    </w:p>
    <w:p>
      <w:pPr>
        <w:spacing w:after="120" w:line="300"/>
      </w:pPr>
      <w:r>
        <w:t xml:space="preserve">Razlika prema običnom razgovoru je samo ta treća. Bez petlje odgovori jednom i stane. S petljom smije sam odlučiti da mu treba još jedan dokument, uzeti ga, i nastaviti dok ne završi zadatak.</w:t>
      </w:r>
    </w:p>
    <w:p>
      <w:pPr>
        <w:spacing w:after="120" w:line="300"/>
      </w:pPr>
      <w:r>
        <w:t xml:space="preserve">Ono što ćete vidjeti u drugom dijelu je upravo to. Nema posebnog proizvoda koji se zove agent. To je Claude kojem ste dali alate i pustili ga da ih koristi.</w:t>
      </w:r>
    </w:p>
    <w:p>
      <w:pPr>
        <w:spacing w:after="80" w:before="200"/>
      </w:pPr>
      <w:r>
        <w:rPr>
          <w:b/>
          <w:bCs/>
          <w:color w:val="1F6B62"/>
          <w:spacing w:val="30"/>
          <w:sz w:val="17"/>
          <w:szCs w:val="17"/>
        </w:rPr>
        <w:t xml:space="preserve">NAPOMENA</w:t>
      </w:r>
    </w:p>
    <w:p>
      <w:pPr>
        <w:spacing w:after="120" w:line="300"/>
      </w:pPr>
      <w:r>
        <w:rPr>
          <w:color w:val="55625F"/>
        </w:rPr>
        <w:t xml:space="preserve">Demistifikacija, ne prodaja. Ako netko spomene „agentic AI” iz medija, ovo je odgovor i nemoj dodavati ništa.</w:t>
      </w:r>
    </w:p>
    <w:p>
      <w:pPr>
        <w:pStyle w:val="Heading1"/>
        <w:pageBreakBefore/>
        <w:spacing w:after="200" w:before="480"/>
      </w:pPr>
      <w:r>
        <w:t xml:space="preserve">Cjelina 4. Ograde, rizik i propisi</w:t>
      </w:r>
    </w:p>
    <w:p>
      <w:pPr>
        <w:spacing w:after="120" w:line="300"/>
      </w:pPr>
      <w:r>
        <w:rPr>
          <w:i/>
          <w:iCs/>
          <w:color w:val="55625F"/>
        </w:rPr>
        <w:t xml:space="preserve">oko 25 minuta</w:t>
      </w:r>
    </w:p>
    <w:p>
      <w:pPr>
        <w:pStyle w:val="Heading2"/>
        <w:spacing w:after="140" w:before="360"/>
      </w:pPr>
      <w:r>
        <w:t xml:space="preserve">Slajd 29 — Modul 4 (predah)</w:t>
      </w:r>
    </w:p>
    <w:p>
      <w:pPr>
        <w:spacing w:after="80" w:before="200"/>
      </w:pPr>
      <w:r>
        <w:rPr>
          <w:b/>
          <w:bCs/>
          <w:color w:val="1F6B62"/>
          <w:spacing w:val="30"/>
          <w:sz w:val="17"/>
          <w:szCs w:val="17"/>
        </w:rPr>
        <w:t xml:space="preserve">ŠTO REĆI</w:t>
      </w:r>
    </w:p>
    <w:p>
      <w:pPr>
        <w:spacing w:after="120" w:line="300"/>
      </w:pPr>
      <w:r>
        <w:t xml:space="preserve">Zadnja cjelina prije demoa, dvadesetak minuta. Ograde, rizik i propisi.</w:t>
      </w:r>
    </w:p>
    <w:p>
      <w:pPr>
        <w:pStyle w:val="Heading2"/>
        <w:spacing w:after="140" w:before="360"/>
      </w:pPr>
      <w:r>
        <w:t xml:space="preserve">Slajd 30 — Ograde: četiri sloja</w:t>
      </w:r>
    </w:p>
    <w:p>
      <w:pPr>
        <w:spacing w:after="80" w:before="200"/>
      </w:pPr>
      <w:r>
        <w:rPr>
          <w:b/>
          <w:bCs/>
          <w:color w:val="1F6B62"/>
          <w:spacing w:val="30"/>
          <w:sz w:val="17"/>
          <w:szCs w:val="17"/>
        </w:rPr>
        <w:t xml:space="preserve">ŠTO REĆI</w:t>
      </w:r>
    </w:p>
    <w:p>
      <w:pPr>
        <w:spacing w:after="120" w:line="300"/>
      </w:pPr>
      <w:r>
        <w:t xml:space="preserve">Pitanje koje se uvijek postavi je: tko garantira da neće napraviti nešto što ne smije. Odgovor ima četiri sloja, ali razlika među njima je važnija od popisa.</w:t>
      </w:r>
    </w:p>
    <w:p>
      <w:pPr>
        <w:spacing w:after="120" w:line="300"/>
      </w:pPr>
      <w:r>
        <w:t xml:space="preserve">Sam model odbija očito štetno i uči se reći da ne zna. Dozvole određuju što uopće smije dohvatiti i napraviti. Project i Skill mu govore koje izvore koristiti i da uz svaku tvrdnju navede dokument. I na kraju čovjek, deset sekundi provjere.</w:t>
      </w:r>
    </w:p>
    <w:p>
      <w:pPr>
        <w:spacing w:after="120" w:line="300"/>
      </w:pPr>
      <w:r>
        <w:t xml:space="preserve">A sad iskreno: samo je jedan od ova četiri sloja postavka koju nitko ne može zaobići, a to su dozvole. Ostala tri su obećanja i ovise o tome radi li netko svoj posao.</w:t>
      </w:r>
    </w:p>
    <w:p>
      <w:pPr>
        <w:spacing w:after="120" w:line="300"/>
      </w:pPr>
      <w:r>
        <w:t xml:space="preserve">Konkretno kod vas: Claude čita poštu i piše skice, ali dozvolu za slanje nema. Ne zato što obećava da neće slati, nego zato što ta dozvola nije dodijeljena. To ćemo pokazati uživo.</w:t>
      </w:r>
    </w:p>
    <w:p>
      <w:pPr>
        <w:spacing w:after="80" w:before="200"/>
      </w:pPr>
      <w:r>
        <w:rPr>
          <w:b/>
          <w:bCs/>
          <w:color w:val="1F6B62"/>
          <w:spacing w:val="30"/>
          <w:sz w:val="17"/>
          <w:szCs w:val="17"/>
        </w:rPr>
        <w:t xml:space="preserve">NAPOMENA</w:t>
      </w:r>
    </w:p>
    <w:p>
      <w:pPr>
        <w:spacing w:after="120" w:line="300"/>
      </w:pPr>
      <w:r>
        <w:rPr>
          <w:color w:val="55625F"/>
        </w:rPr>
        <w:t xml:space="preserve">Razlika obećanje/postavka je srž cijele cjeline. Nemoj je ublažiti: ovoj publici iskrenost o slabim slojevima gradi povjerenje. Drugi redak se pokazuje u demou, pa najavi to.</w:t>
      </w:r>
    </w:p>
    <w:p>
      <w:pPr>
        <w:pStyle w:val="Heading2"/>
        <w:spacing w:after="140" w:before="360"/>
      </w:pPr>
      <w:r>
        <w:t xml:space="preserve">Slajd 31 — Što se dogodi kad postavite pitanje</w:t>
      </w:r>
    </w:p>
    <w:p>
      <w:pPr>
        <w:spacing w:after="80" w:before="200"/>
      </w:pPr>
      <w:r>
        <w:rPr>
          <w:b/>
          <w:bCs/>
          <w:color w:val="1F6B62"/>
          <w:spacing w:val="30"/>
          <w:sz w:val="17"/>
          <w:szCs w:val="17"/>
        </w:rPr>
        <w:t xml:space="preserve">ŠTO REĆI</w:t>
      </w:r>
    </w:p>
    <w:p>
      <w:pPr>
        <w:spacing w:after="120" w:line="300"/>
      </w:pPr>
      <w:r>
        <w:t xml:space="preserve">Četiri koraka, bez žargona. Pretraži vaš OneDrive. Otvori dokumente koje je našao. Pročita ih. Napiše odgovor i kaže iz kojih dokumenata.</w:t>
      </w:r>
    </w:p>
    <w:p>
      <w:pPr>
        <w:spacing w:after="120" w:line="300"/>
      </w:pPr>
      <w:r>
        <w:t xml:space="preserve">I ono što već znate s trećeg slajda: o vašim klijentima ne zna ništa unaprijed. Sve što kaže o njima došlo je iz dokumenta koji je otvorio prije nekoliko sekundi.</w:t>
      </w:r>
    </w:p>
    <w:p>
      <w:pPr>
        <w:spacing w:after="120" w:line="300"/>
      </w:pPr>
      <w:r>
        <w:t xml:space="preserve">Zato navođenje izvora uopće ima smisla, i zato je ono sljedeći slajd.</w:t>
      </w:r>
    </w:p>
    <w:p>
      <w:pPr>
        <w:spacing w:after="80" w:before="200"/>
      </w:pPr>
      <w:r>
        <w:rPr>
          <w:b/>
          <w:bCs/>
          <w:color w:val="1F6B62"/>
          <w:spacing w:val="30"/>
          <w:sz w:val="17"/>
          <w:szCs w:val="17"/>
        </w:rPr>
        <w:t xml:space="preserve">NAPOMENA</w:t>
      </w:r>
    </w:p>
    <w:p>
      <w:pPr>
        <w:spacing w:after="120" w:line="300"/>
      </w:pPr>
      <w:r>
        <w:rPr>
          <w:color w:val="55625F"/>
        </w:rPr>
        <w:t xml:space="preserve">Ako netko pita „a što ako izmisli”, to su sljedeća dva slajda. Nemoj ih potrošiti ovdje.</w:t>
      </w:r>
    </w:p>
    <w:p>
      <w:pPr>
        <w:pStyle w:val="Heading2"/>
        <w:spacing w:after="140" w:before="360"/>
      </w:pPr>
      <w:r>
        <w:t xml:space="preserve">Slajd 32 — Zašto svaki odgovor navodi dokument</w:t>
      </w:r>
    </w:p>
    <w:p>
      <w:pPr>
        <w:spacing w:after="80" w:before="200"/>
      </w:pPr>
      <w:r>
        <w:rPr>
          <w:b/>
          <w:bCs/>
          <w:color w:val="1F6B62"/>
          <w:spacing w:val="30"/>
          <w:sz w:val="17"/>
          <w:szCs w:val="17"/>
        </w:rPr>
        <w:t xml:space="preserve">ŠTO REĆI</w:t>
      </w:r>
    </w:p>
    <w:p>
      <w:pPr>
        <w:spacing w:after="120" w:line="300"/>
      </w:pPr>
      <w:r>
        <w:t xml:space="preserve">Ovo lijevo je stvaran ispis iz testiranja, samo skraćen. Nije mockup.</w:t>
      </w:r>
    </w:p>
    <w:p>
      <w:pPr>
        <w:spacing w:after="120" w:line="300"/>
      </w:pPr>
      <w:r>
        <w:t xml:space="preserve">Primijetite da se izvori pojavljuju nakon tvrdnje, a ne prije. To je namjerno, jer je to navika koja se uči: pročitaš tvrdnju, pa pogledaš odakle je.</w:t>
      </w:r>
    </w:p>
    <w:p>
      <w:pPr>
        <w:spacing w:after="120" w:line="300"/>
      </w:pPr>
      <w:r>
        <w:t xml:space="preserve">Provjera traje deset sekundi. Otvorite dokument koji je naveo i pogledajte piše li u njemu ono što odgovor tvrdi.</w:t>
      </w:r>
    </w:p>
    <w:p>
      <w:pPr>
        <w:spacing w:after="120" w:line="300"/>
      </w:pPr>
      <w:r>
        <w:t xml:space="preserve">Ako to postane navika, ostatak rizika je upravljiv.</w:t>
      </w:r>
    </w:p>
    <w:p>
      <w:pPr>
        <w:spacing w:after="80" w:before="200"/>
      </w:pPr>
      <w:r>
        <w:rPr>
          <w:b/>
          <w:bCs/>
          <w:color w:val="1F6B62"/>
          <w:spacing w:val="30"/>
          <w:sz w:val="17"/>
          <w:szCs w:val="17"/>
        </w:rPr>
        <w:t xml:space="preserve">NAPOMENA</w:t>
      </w:r>
    </w:p>
    <w:p>
      <w:pPr>
        <w:spacing w:after="120" w:line="300"/>
      </w:pPr>
      <w:r>
        <w:rPr>
          <w:color w:val="55625F"/>
        </w:rPr>
        <w:t xml:space="preserve">Pokaži mišem gdje stoje izvori. Deset sekundi izgovori kao mjeru, ne kao figuru.</w:t>
      </w:r>
    </w:p>
    <w:p>
      <w:pPr>
        <w:pStyle w:val="Heading2"/>
        <w:spacing w:after="140" w:before="360"/>
      </w:pPr>
      <w:r>
        <w:t xml:space="preserve">Slajd 33 — Griješit će, evo kako ćete znati</w:t>
      </w:r>
    </w:p>
    <w:p>
      <w:pPr>
        <w:spacing w:after="80" w:before="200"/>
      </w:pPr>
      <w:r>
        <w:rPr>
          <w:b/>
          <w:bCs/>
          <w:color w:val="1F6B62"/>
          <w:spacing w:val="30"/>
          <w:sz w:val="17"/>
          <w:szCs w:val="17"/>
        </w:rPr>
        <w:t xml:space="preserve">ŠTO REĆI</w:t>
      </w:r>
    </w:p>
    <w:p>
      <w:pPr>
        <w:spacing w:after="120" w:line="300"/>
      </w:pPr>
      <w:r>
        <w:t xml:space="preserve">Sada najvažniji slajd za povjerenje, jer je jedini na kojem govorimo protiv sebe.</w:t>
      </w:r>
    </w:p>
    <w:p>
      <w:pPr>
        <w:spacing w:after="120" w:line="300"/>
      </w:pPr>
      <w:r>
        <w:t xml:space="preserve">Može propustiti dokument, a popis svejedno izgleda potpuno. Može krivo pročitati datum, a datum odlučuje koji je propis vrijedio. Piše jednako sigurno kad zna i kad ne zna.</w:t>
      </w:r>
    </w:p>
    <w:p>
      <w:pPr>
        <w:spacing w:after="120" w:line="300"/>
      </w:pPr>
      <w:r>
        <w:t xml:space="preserve">I četvrti redak nije hipoteza. U testiranju smo ga našli kako prag za PDV provjerava na blogu. Zato izvori moraju biti ograničeni na propise i vaša mišljenja, i zato to radimo kroz Project.</w:t>
      </w:r>
    </w:p>
    <w:p>
      <w:pPr>
        <w:spacing w:after="120" w:line="300"/>
      </w:pPr>
      <w:r>
        <w:t xml:space="preserve">Znak za uzbunu je uvijek isti: odgovor bez izvora, ili izvor koji ne piše ono što odgovor tvrdi.</w:t>
      </w:r>
    </w:p>
    <w:p>
      <w:pPr>
        <w:spacing w:after="80" w:before="200"/>
      </w:pPr>
      <w:r>
        <w:rPr>
          <w:b/>
          <w:bCs/>
          <w:color w:val="1F6B62"/>
          <w:spacing w:val="30"/>
          <w:sz w:val="17"/>
          <w:szCs w:val="17"/>
        </w:rPr>
        <w:t xml:space="preserve">NAPOMENA</w:t>
      </w:r>
    </w:p>
    <w:p>
      <w:pPr>
        <w:spacing w:after="120" w:line="300"/>
      </w:pPr>
      <w:r>
        <w:rPr>
          <w:color w:val="55625F"/>
        </w:rPr>
        <w:t xml:space="preserve">Ne ublažavaj ništa na ovom slajdu. Za publiku koja svaki dan radi s rizikom, iskrenost o greškama gradi više povjerenja nego bilo koja tvrdnja o sposobnostima.</w:t>
      </w:r>
    </w:p>
    <w:p>
      <w:pPr>
        <w:pStyle w:val="Heading2"/>
        <w:spacing w:after="140" w:before="360"/>
      </w:pPr>
      <w:r>
        <w:t xml:space="preserve">Slajd 34 — Gdje idu vaši podaci</w:t>
      </w:r>
    </w:p>
    <w:p>
      <w:pPr>
        <w:spacing w:after="80" w:before="200"/>
      </w:pPr>
      <w:r>
        <w:rPr>
          <w:b/>
          <w:bCs/>
          <w:color w:val="1F6B62"/>
          <w:spacing w:val="30"/>
          <w:sz w:val="17"/>
          <w:szCs w:val="17"/>
        </w:rPr>
        <w:t xml:space="preserve">ŠTO REĆI</w:t>
      </w:r>
    </w:p>
    <w:p>
      <w:pPr>
        <w:spacing w:after="120" w:line="300"/>
      </w:pPr>
      <w:r>
        <w:t xml:space="preserve">Zoja je sigurnost navela kao preduvjet, pa ide zasebno i izravno.</w:t>
      </w:r>
    </w:p>
    <w:p>
      <w:pPr>
        <w:spacing w:after="120" w:line="300"/>
      </w:pPr>
      <w:r>
        <w:t xml:space="preserve">Dokumenti ostaju na OneDriveu i ne kopiraju se u neku novu bazu. Svatko vidi točno ono što ionako smije vidjeti. Claude piše skice, ali nema dozvolu za slanje pošte. I poslovni podaci se ne koriste za treniranje modela.</w:t>
      </w:r>
    </w:p>
    <w:p>
      <w:pPr>
        <w:spacing w:after="120" w:line="300"/>
      </w:pPr>
      <w:r>
        <w:t xml:space="preserve">Treću točku pokazujemo uživo u drugom dijelu.</w:t>
      </w:r>
    </w:p>
    <w:p>
      <w:pPr>
        <w:spacing w:after="80" w:before="200"/>
      </w:pPr>
      <w:r>
        <w:rPr>
          <w:b/>
          <w:bCs/>
          <w:color w:val="1F6B62"/>
          <w:spacing w:val="30"/>
          <w:sz w:val="17"/>
          <w:szCs w:val="17"/>
        </w:rPr>
        <w:t xml:space="preserve">NAPOMENA</w:t>
      </w:r>
    </w:p>
    <w:p>
      <w:pPr>
        <w:spacing w:after="120" w:line="300"/>
      </w:pPr>
      <w:r>
        <w:rPr>
          <w:color w:val="55625F"/>
        </w:rPr>
        <w:t xml:space="preserve">Tamna podloga je namjerna: ovaj slajd treba djelovati kao zasebna izjava, a ne kao još jedna lista.</w:t>
      </w:r>
    </w:p>
    <w:p>
      <w:pPr>
        <w:pStyle w:val="Heading2"/>
        <w:spacing w:after="140" w:before="360"/>
      </w:pPr>
      <w:r>
        <w:t xml:space="preserve">Slajd 35 — AI Act</w:t>
      </w:r>
    </w:p>
    <w:p>
      <w:pPr>
        <w:spacing w:after="80" w:before="200"/>
      </w:pPr>
      <w:r>
        <w:rPr>
          <w:b/>
          <w:bCs/>
          <w:color w:val="1F6B62"/>
          <w:spacing w:val="30"/>
          <w:sz w:val="17"/>
          <w:szCs w:val="17"/>
        </w:rPr>
        <w:t xml:space="preserve">ŠTO REĆI</w:t>
      </w:r>
    </w:p>
    <w:p>
      <w:pPr>
        <w:spacing w:after="120" w:line="300"/>
      </w:pPr>
      <w:r>
        <w:t xml:space="preserve">Vi ste ovdje stručniji od mene, pa ovo uzmite kao orijentaciju, a ne kao pravno mišljenje.</w:t>
      </w:r>
    </w:p>
    <w:p>
      <w:pPr>
        <w:spacing w:after="120" w:line="300"/>
      </w:pPr>
      <w:r>
        <w:t xml:space="preserve">Tri retka označena zeleno tiču se vas. Obveza AI pismenosti zaposlenika je na snazi od veljače 2025. Obveze transparentnosti prema onima s kojima komunicirate od kolovoza 2026. Označavanje umjetno generiranog sadržaja od prosinca 2026.</w:t>
      </w:r>
    </w:p>
    <w:p>
      <w:pPr>
        <w:spacing w:after="120" w:line="300"/>
      </w:pPr>
      <w:r>
        <w:t xml:space="preserve">Obveze za visokorizične sustave odgođene su s kolovoza 2026. na prosinac 2027., Digital Omnibusom koji je na snazi od srpnja ove godine.</w:t>
      </w:r>
    </w:p>
    <w:p>
      <w:pPr>
        <w:spacing w:after="120" w:line="300"/>
      </w:pPr>
      <w:r>
        <w:t xml:space="preserve">Interni pomoćnik za pretraživanje vlastitog arhiva vrlo vjerojatno nije visokorizičan sustav. Ali tu procjenu radite vi, ne mi.</w:t>
      </w:r>
    </w:p>
    <w:p>
      <w:pPr>
        <w:spacing w:after="80" w:before="200"/>
      </w:pPr>
      <w:r>
        <w:rPr>
          <w:b/>
          <w:bCs/>
          <w:color w:val="1F6B62"/>
          <w:spacing w:val="30"/>
          <w:sz w:val="17"/>
          <w:szCs w:val="17"/>
        </w:rPr>
        <w:t xml:space="preserve">NAPOMENA</w:t>
      </w:r>
    </w:p>
    <w:p>
      <w:pPr>
        <w:spacing w:after="120" w:line="300"/>
      </w:pPr>
      <w:r>
        <w:rPr>
          <w:color w:val="55625F"/>
        </w:rPr>
        <w:t xml:space="preserve">Pred poreznim savjetnicima ne glumi pravnika. Zadnja rečenica je i šala i istina: pusti je da prođe i ne dodavaj ništa.</w:t>
      </w:r>
    </w:p>
    <w:p>
      <w:pPr>
        <w:pStyle w:val="Heading2"/>
        <w:spacing w:after="140" w:before="360"/>
      </w:pPr>
      <w:r>
        <w:t xml:space="preserve">Slajd 36 — Članak 4.</w:t>
      </w:r>
    </w:p>
    <w:p>
      <w:pPr>
        <w:spacing w:after="80" w:before="200"/>
      </w:pPr>
      <w:r>
        <w:rPr>
          <w:b/>
          <w:bCs/>
          <w:color w:val="1F6B62"/>
          <w:spacing w:val="30"/>
          <w:sz w:val="17"/>
          <w:szCs w:val="17"/>
        </w:rPr>
        <w:t xml:space="preserve">ŠTO REĆI</w:t>
      </w:r>
    </w:p>
    <w:p>
      <w:pPr>
        <w:spacing w:after="120" w:line="300"/>
      </w:pPr>
      <w:r>
        <w:t xml:space="preserve">Jedan članak vrijedi pročitati doslovno, jer se odnosi na ovo što upravo radimo.</w:t>
      </w:r>
    </w:p>
    <w:p>
      <w:pPr>
        <w:spacing w:after="120" w:line="300"/>
      </w:pPr>
      <w:r>
        <w:rPr>
          <w:i/>
          <w:iCs/>
          <w:color w:val="55625F"/>
        </w:rPr>
        <w:t xml:space="preserve">(pročitaj citat)</w:t>
      </w:r>
    </w:p>
    <w:p>
      <w:pPr>
        <w:spacing w:after="120" w:line="300"/>
      </w:pPr>
      <w:r>
        <w:t xml:space="preserve">Dakle, obveza pismenosti ne pada samo na one koji modele rade, nego i na one koji ih uvode. Na vas. I na snazi je od veljače 2025., što znači da nije nešto za dogodine.</w:t>
      </w:r>
    </w:p>
    <w:p>
      <w:pPr>
        <w:spacing w:after="120" w:line="300"/>
      </w:pPr>
      <w:r>
        <w:t xml:space="preserve">Preporuka je da se vodi evidencija o provedenoj edukaciji. Ovo predavanje je mjera iz tog članka, i izdat ćemo vam potvrdu o održanom i popis sadržaja, da imate što priložiti.</w:t>
      </w:r>
    </w:p>
    <w:p>
      <w:pPr>
        <w:spacing w:after="80" w:before="200"/>
      </w:pPr>
      <w:r>
        <w:rPr>
          <w:b/>
          <w:bCs/>
          <w:color w:val="1F6B62"/>
          <w:spacing w:val="30"/>
          <w:sz w:val="17"/>
          <w:szCs w:val="17"/>
        </w:rPr>
        <w:t xml:space="preserve">NAPOMENA</w:t>
      </w:r>
    </w:p>
    <w:p>
      <w:pPr>
        <w:spacing w:after="120" w:line="300"/>
      </w:pPr>
      <w:r>
        <w:rPr>
          <w:color w:val="55625F"/>
        </w:rPr>
        <w:t xml:space="preserve">Ovo je slajd koji opravdava račun. Ponuda potvrde je konkretna, besplatna i njima korisna, pa je izgovori jasno i zapiši ako kimnu.</w:t>
      </w:r>
    </w:p>
    <w:p>
      <w:pPr>
        <w:pStyle w:val="Heading2"/>
        <w:spacing w:after="140" w:before="360"/>
      </w:pPr>
      <w:r>
        <w:t xml:space="preserve">Slajd 37 — Što ne može, i zamjenjuje li nekoga</w:t>
      </w:r>
    </w:p>
    <w:p>
      <w:pPr>
        <w:spacing w:after="80" w:before="200"/>
      </w:pPr>
      <w:r>
        <w:rPr>
          <w:b/>
          <w:bCs/>
          <w:color w:val="1F6B62"/>
          <w:spacing w:val="30"/>
          <w:sz w:val="17"/>
          <w:szCs w:val="17"/>
        </w:rPr>
        <w:t xml:space="preserve">ŠTO REĆI</w:t>
      </w:r>
    </w:p>
    <w:p>
      <w:pPr>
        <w:spacing w:after="120" w:line="300"/>
      </w:pPr>
      <w:r>
        <w:t xml:space="preserve">Pitanje koje svi tiho misle pa ga izgovorimo naglas: zamjenjuje li ovo nekoga?</w:t>
      </w:r>
    </w:p>
    <w:p>
      <w:pPr>
        <w:spacing w:after="120" w:line="300"/>
      </w:pPr>
      <w:r>
        <w:t xml:space="preserve">Ne može znati ono što nikad nije zapisano. Ne može odlučiti sporno pravno pitanje umjesto vas. I ne može preuzeti odgovornost.</w:t>
      </w:r>
    </w:p>
    <w:p>
      <w:pPr>
        <w:spacing w:after="120" w:line="300"/>
      </w:pPr>
      <w:r>
        <w:t xml:space="preserve">Vaš proizvod nije dokument nego potpisana stručna prosudba. To se ne delegira. Mijenja se samo to da potpis dolazi brže i bolje utemeljen.</w:t>
      </w:r>
    </w:p>
    <w:p>
      <w:pPr>
        <w:spacing w:after="120" w:line="300"/>
      </w:pPr>
      <w:r>
        <w:t xml:space="preserve">Ono što se stvarno mijenja je drugo: pamćenje ureda prestaje odlaziti s ljudima. I to je, ako se vratimo na Zojinu rečenicu s početka, pravi odgovor.</w:t>
      </w:r>
    </w:p>
    <w:p>
      <w:pPr>
        <w:spacing w:after="80" w:before="200"/>
      </w:pPr>
      <w:r>
        <w:rPr>
          <w:b/>
          <w:bCs/>
          <w:color w:val="1F6B62"/>
          <w:spacing w:val="30"/>
          <w:sz w:val="17"/>
          <w:szCs w:val="17"/>
        </w:rPr>
        <w:t xml:space="preserve">NAPOMENA</w:t>
      </w:r>
    </w:p>
    <w:p>
      <w:pPr>
        <w:spacing w:after="120" w:line="300"/>
      </w:pPr>
      <w:r>
        <w:rPr>
          <w:color w:val="55625F"/>
        </w:rPr>
        <w:t xml:space="preserve">Odgovor je strukturni, ne utješan: ne može potpisati. Zadnja rečenica zatvara krug otvoren drugim slajdom, pa napravi stanku prije nje.</w:t>
      </w:r>
    </w:p>
    <w:p>
      <w:pPr>
        <w:pStyle w:val="Heading2"/>
        <w:spacing w:after="140" w:before="360"/>
      </w:pPr>
      <w:r>
        <w:t xml:space="preserve">Slajd 38 — Vježba</w:t>
      </w:r>
    </w:p>
    <w:p>
      <w:pPr>
        <w:spacing w:after="80" w:before="200"/>
      </w:pPr>
      <w:r>
        <w:rPr>
          <w:b/>
          <w:bCs/>
          <w:color w:val="1F6B62"/>
          <w:spacing w:val="30"/>
          <w:sz w:val="17"/>
          <w:szCs w:val="17"/>
        </w:rPr>
        <w:t xml:space="preserve">ŠTO REĆI</w:t>
      </w:r>
    </w:p>
    <w:p>
      <w:pPr>
        <w:spacing w:after="120" w:line="300"/>
      </w:pPr>
      <w:r>
        <w:t xml:space="preserve">Petnaest minuta, sada, na vašim računalima.</w:t>
      </w:r>
    </w:p>
    <w:p>
      <w:pPr>
        <w:spacing w:after="120" w:line="300"/>
      </w:pPr>
      <w:r>
        <w:t xml:space="preserve">Sjetite se radnje koju radite svaki tjedan: ista struktura, drugi podaci. Mišljenje, ponuda, odgovor na isto pitanje po treći put.</w:t>
      </w:r>
    </w:p>
    <w:p>
      <w:pPr>
        <w:spacing w:after="120" w:line="300"/>
      </w:pPr>
      <w:r>
        <w:t xml:space="preserve">Odradite je s Claudeom naglas i ispravljajte ga dok ne bude onako kako biste vi napisali. Onda mu recite da zapiše kako ste to napravili. Dobit ćete prvi nacrt Skilla.</w:t>
      </w:r>
    </w:p>
    <w:p>
      <w:pPr>
        <w:spacing w:after="120" w:line="300"/>
      </w:pPr>
      <w:r>
        <w:t xml:space="preserve">Pa ga pročitajte zajedno i pitajte se što je promašio. To što je promašio je ono što znate, a niste izgovorili.</w:t>
      </w:r>
    </w:p>
    <w:p>
      <w:pPr>
        <w:spacing w:after="120" w:line="300"/>
      </w:pPr>
      <w:r>
        <w:t xml:space="preserve">Ako iz ove sobe iziđete s jednim napisanim Skillom, predavanje se isplatilo bez obzira na sve ostalo.</w:t>
      </w:r>
    </w:p>
    <w:p>
      <w:pPr>
        <w:spacing w:after="80" w:before="200"/>
      </w:pPr>
      <w:r>
        <w:rPr>
          <w:b/>
          <w:bCs/>
          <w:color w:val="1F6B62"/>
          <w:spacing w:val="30"/>
          <w:sz w:val="17"/>
          <w:szCs w:val="17"/>
        </w:rPr>
        <w:t xml:space="preserve">NAPOMENA</w:t>
      </w:r>
    </w:p>
    <w:p>
      <w:pPr>
        <w:spacing w:after="120" w:line="300"/>
      </w:pPr>
      <w:r>
        <w:rPr>
          <w:color w:val="55625F"/>
        </w:rPr>
        <w:t xml:space="preserve">Ne preskači ovo ni ako kasniš, radije skrati četvrtu cjelinu. Hodaj po sobi i pomaži. Ovo je jedini dio dana koji pretvara slušanje u naviku.</w:t>
      </w:r>
    </w:p>
    <w:p>
      <w:pPr>
        <w:pStyle w:val="Heading2"/>
        <w:spacing w:after="140" w:before="360"/>
      </w:pPr>
      <w:r>
        <w:t xml:space="preserve">Slajd 39 — Što se mijenja u ponedjeljak</w:t>
      </w:r>
    </w:p>
    <w:p>
      <w:pPr>
        <w:spacing w:after="80" w:before="200"/>
      </w:pPr>
      <w:r>
        <w:rPr>
          <w:b/>
          <w:bCs/>
          <w:color w:val="1F6B62"/>
          <w:spacing w:val="30"/>
          <w:sz w:val="17"/>
          <w:szCs w:val="17"/>
        </w:rPr>
        <w:t xml:space="preserve">ŠTO REĆI</w:t>
      </w:r>
    </w:p>
    <w:p>
      <w:pPr>
        <w:spacing w:after="120" w:line="300"/>
      </w:pPr>
      <w:r>
        <w:t xml:space="preserve">Za kraj tri navike, ne tri mogućnosti.</w:t>
      </w:r>
    </w:p>
    <w:p>
      <w:pPr>
        <w:spacing w:after="120" w:line="300"/>
      </w:pPr>
      <w:r>
        <w:t xml:space="preserve">Pitanje postavite Claudeu prije nego otvorite mapu. Svaki odgovor provjerite po izvoru koji je naveo. I što dogovorite, zapišite, jer što nije zapisano, za asistenta ne postoji.</w:t>
      </w:r>
    </w:p>
    <w:p>
      <w:pPr>
        <w:spacing w:after="120" w:line="300"/>
      </w:pPr>
      <w:r>
        <w:t xml:space="preserve">Najveći rizik ovog projekta nije da alat ne radi. Radi, pokazali smo. Rizik je da ga za tri tjedna prestanete otvarati.</w:t>
      </w:r>
    </w:p>
    <w:p>
      <w:pPr>
        <w:spacing w:after="120" w:line="300"/>
      </w:pPr>
      <w:r>
        <w:t xml:space="preserve">Zato završavamo na navici.</w:t>
      </w:r>
    </w:p>
    <w:p>
      <w:pPr>
        <w:spacing w:after="80" w:before="200"/>
      </w:pPr>
      <w:r>
        <w:rPr>
          <w:b/>
          <w:bCs/>
          <w:color w:val="1F6B62"/>
          <w:spacing w:val="30"/>
          <w:sz w:val="17"/>
          <w:szCs w:val="17"/>
        </w:rPr>
        <w:t xml:space="preserve">NAPOMENA</w:t>
      </w:r>
    </w:p>
    <w:p>
      <w:pPr>
        <w:spacing w:after="120" w:line="300"/>
      </w:pPr>
      <w:r>
        <w:rPr>
          <w:color w:val="55625F"/>
        </w:rPr>
        <w:t xml:space="preserve">Završi mirno i bez velikih riječi. Zadnja rečenica o riziku je iskrena i oni to znaju, pa je ne izgovaraj kao prodajni trik.</w:t>
      </w:r>
    </w:p>
    <w:p>
      <w:pPr>
        <w:pStyle w:val="Heading2"/>
        <w:spacing w:after="140" w:before="360"/>
      </w:pPr>
      <w:r>
        <w:t xml:space="preserve">Slajd 40 — Modul 5 (predah)</w:t>
      </w:r>
    </w:p>
    <w:p>
      <w:pPr>
        <w:spacing w:after="80" w:before="200"/>
      </w:pPr>
      <w:r>
        <w:rPr>
          <w:b/>
          <w:bCs/>
          <w:color w:val="1F6B62"/>
          <w:spacing w:val="30"/>
          <w:sz w:val="17"/>
          <w:szCs w:val="17"/>
        </w:rPr>
        <w:t xml:space="preserve">ŠTO REĆI</w:t>
      </w:r>
    </w:p>
    <w:p>
      <w:pPr>
        <w:spacing w:after="120" w:line="300"/>
      </w:pPr>
      <w:r>
        <w:t xml:space="preserve">Sada ono što smo obećali: stvarni zadaci na stvarnom arhivu.</w:t>
      </w:r>
    </w:p>
    <w:p>
      <w:pPr>
        <w:spacing w:after="120" w:line="300"/>
      </w:pPr>
      <w:r>
        <w:t xml:space="preserve">Snimke su napravljene unaprijed, namjerno. Uživo radimo isto, ali sporije i s vašim pitanjima usput.</w:t>
      </w:r>
    </w:p>
    <w:p>
      <w:pPr>
        <w:spacing w:after="80" w:before="200"/>
      </w:pPr>
      <w:r>
        <w:rPr>
          <w:b/>
          <w:bCs/>
          <w:color w:val="1F6B62"/>
          <w:spacing w:val="30"/>
          <w:sz w:val="17"/>
          <w:szCs w:val="17"/>
        </w:rPr>
        <w:t xml:space="preserve">NAPOMENA</w:t>
      </w:r>
    </w:p>
    <w:p>
      <w:pPr>
        <w:spacing w:after="120" w:line="300"/>
      </w:pPr>
      <w:r>
        <w:rPr>
          <w:color w:val="55625F"/>
        </w:rPr>
        <w:t xml:space="preserve">Reci izrijekom da su snimke unaprijed. Publika to ionako pretpostavlja, a iskrenost ovdje košta nula.</w:t>
      </w:r>
    </w:p>
    <w:p>
      <w:pPr>
        <w:pStyle w:val="Heading2"/>
        <w:spacing w:after="140" w:before="360"/>
      </w:pPr>
      <w:r>
        <w:t xml:space="preserve">Slajd 41 — Snimka 1: arhiv</w:t>
      </w:r>
    </w:p>
    <w:p>
      <w:pPr>
        <w:spacing w:after="80" w:before="200"/>
      </w:pPr>
      <w:r>
        <w:rPr>
          <w:b/>
          <w:bCs/>
          <w:color w:val="1F6B62"/>
          <w:spacing w:val="30"/>
          <w:sz w:val="17"/>
          <w:szCs w:val="17"/>
        </w:rPr>
        <w:t xml:space="preserve">ŠTO REĆI</w:t>
      </w:r>
    </w:p>
    <w:p>
      <w:pPr>
        <w:spacing w:after="120" w:line="300"/>
      </w:pPr>
      <w:r>
        <w:t xml:space="preserve">Prvo da se vidi s čime radimo. Mišljenja, ponude i Rokovnik stoje na SharePointu, kao i kod vas.</w:t>
      </w:r>
    </w:p>
    <w:p>
      <w:pPr>
        <w:spacing w:after="120" w:line="300"/>
      </w:pPr>
      <w:r>
        <w:t xml:space="preserve">Ništa nije preseljeno u neku novu bazu. Dokument se i dalje otvara u Wordu.</w:t>
      </w:r>
    </w:p>
    <w:p>
      <w:pPr>
        <w:spacing w:after="80" w:before="200"/>
      </w:pPr>
      <w:r>
        <w:rPr>
          <w:b/>
          <w:bCs/>
          <w:color w:val="1F6B62"/>
          <w:spacing w:val="30"/>
          <w:sz w:val="17"/>
          <w:szCs w:val="17"/>
        </w:rPr>
        <w:t xml:space="preserve">NAPOMENA</w:t>
      </w:r>
    </w:p>
    <w:p>
      <w:pPr>
        <w:spacing w:after="120" w:line="300"/>
      </w:pPr>
      <w:r>
        <w:rPr>
          <w:color w:val="55625F"/>
        </w:rPr>
        <w:t xml:space="preserve">Kratko, ovo je uvodni kadar. Ne zadržavaj se.</w:t>
      </w:r>
    </w:p>
    <w:p>
      <w:pPr>
        <w:pStyle w:val="Heading2"/>
        <w:spacing w:after="140" w:before="360"/>
      </w:pPr>
      <w:r>
        <w:t xml:space="preserve">Slajd 42 — Snimka 2: spajanje</w:t>
      </w:r>
    </w:p>
    <w:p>
      <w:pPr>
        <w:spacing w:after="80" w:before="200"/>
      </w:pPr>
      <w:r>
        <w:rPr>
          <w:b/>
          <w:bCs/>
          <w:color w:val="1F6B62"/>
          <w:spacing w:val="30"/>
          <w:sz w:val="17"/>
          <w:szCs w:val="17"/>
        </w:rPr>
        <w:t xml:space="preserve">ŠTO REĆI</w:t>
      </w:r>
    </w:p>
    <w:p>
      <w:pPr>
        <w:spacing w:after="120" w:line="300"/>
      </w:pPr>
      <w:r>
        <w:t xml:space="preserve">Isto pitanje, prije i poslije spajanja. Bez konektora nema odgovora.</w:t>
      </w:r>
    </w:p>
    <w:p>
      <w:pPr>
        <w:spacing w:after="120" w:line="300"/>
      </w:pPr>
      <w:r>
        <w:t xml:space="preserve">Zastanite na Microsoftovom ekranu: tu piše što se točno dopušta. Tu odluku donosi vaš administrator, ne mi.</w:t>
      </w:r>
    </w:p>
    <w:p>
      <w:pPr>
        <w:spacing w:after="80" w:before="200"/>
      </w:pPr>
      <w:r>
        <w:rPr>
          <w:b/>
          <w:bCs/>
          <w:color w:val="1F6B62"/>
          <w:spacing w:val="30"/>
          <w:sz w:val="17"/>
          <w:szCs w:val="17"/>
        </w:rPr>
        <w:t xml:space="preserve">NAPOMENA</w:t>
      </w:r>
    </w:p>
    <w:p>
      <w:pPr>
        <w:spacing w:after="120" w:line="300"/>
      </w:pPr>
      <w:r>
        <w:rPr>
          <w:color w:val="55625F"/>
        </w:rPr>
        <w:t xml:space="preserve">Pauziraj snimku na ekranu s dozvolama. To je jedini kadar koji dokazuje tvrdnju sa slajda o ogradama.</w:t>
      </w:r>
    </w:p>
    <w:p>
      <w:pPr>
        <w:pStyle w:val="Heading2"/>
        <w:spacing w:after="140" w:before="360"/>
      </w:pPr>
      <w:r>
        <w:t xml:space="preserve">Slajd 43 — Snimka 3: Skillovi</w:t>
      </w:r>
    </w:p>
    <w:p>
      <w:pPr>
        <w:spacing w:after="80" w:before="200"/>
      </w:pPr>
      <w:r>
        <w:rPr>
          <w:b/>
          <w:bCs/>
          <w:color w:val="1F6B62"/>
          <w:spacing w:val="30"/>
          <w:sz w:val="17"/>
          <w:szCs w:val="17"/>
        </w:rPr>
        <w:t xml:space="preserve">ŠTO REĆI</w:t>
      </w:r>
    </w:p>
    <w:p>
      <w:pPr>
        <w:spacing w:after="120" w:line="300"/>
      </w:pPr>
      <w:r>
        <w:t xml:space="preserve">Ovo su ona četiri Skilla. Otvaram porezno mišljenje da se vidi da je to doista stranica teksta.</w:t>
      </w:r>
    </w:p>
    <w:p>
      <w:pPr>
        <w:spacing w:after="120" w:line="300"/>
      </w:pPr>
      <w:r>
        <w:t xml:space="preserve">Redak koji počinje s description je onaj po kojem Claude sam prepoznaje da je neki posao posao za ovaj Skill.</w:t>
      </w:r>
    </w:p>
    <w:p>
      <w:pPr>
        <w:spacing w:after="120" w:line="300"/>
      </w:pPr>
      <w:r>
        <w:t xml:space="preserve">Zapamtite razlikovni kriterij za montažu, jer se na sljedećoj snimci vraća.</w:t>
      </w:r>
    </w:p>
    <w:p>
      <w:pPr>
        <w:spacing w:after="80" w:before="200"/>
      </w:pPr>
      <w:r>
        <w:rPr>
          <w:b/>
          <w:bCs/>
          <w:color w:val="1F6B62"/>
          <w:spacing w:val="30"/>
          <w:sz w:val="17"/>
          <w:szCs w:val="17"/>
        </w:rPr>
        <w:t xml:space="preserve">NAPOMENA</w:t>
      </w:r>
    </w:p>
    <w:p>
      <w:pPr>
        <w:spacing w:after="120" w:line="300"/>
      </w:pPr>
      <w:r>
        <w:rPr>
          <w:color w:val="55625F"/>
        </w:rPr>
        <w:t xml:space="preserve">Zadnja rečenica je postavka za sljedeću snimku. Obavezno je izgovori, inače se poveznica izgubi.</w:t>
      </w:r>
    </w:p>
    <w:p>
      <w:pPr>
        <w:pStyle w:val="Heading2"/>
        <w:spacing w:after="140" w:before="360"/>
      </w:pPr>
      <w:r>
        <w:t xml:space="preserve">Slajd 44 — Snimka 4: čita</w:t>
      </w:r>
    </w:p>
    <w:p>
      <w:pPr>
        <w:spacing w:after="80" w:before="200"/>
      </w:pPr>
      <w:r>
        <w:rPr>
          <w:b/>
          <w:bCs/>
          <w:color w:val="1F6B62"/>
          <w:spacing w:val="30"/>
          <w:sz w:val="17"/>
          <w:szCs w:val="17"/>
        </w:rPr>
        <w:t xml:space="preserve">ŠTO REĆI</w:t>
      </w:r>
    </w:p>
    <w:p>
      <w:pPr>
        <w:spacing w:after="120" w:line="300"/>
      </w:pPr>
      <w:r>
        <w:t xml:space="preserve">Najjednostavniji zadatak: kada smo zadnji put komunicirali s klijentom.</w:t>
      </w:r>
    </w:p>
    <w:p>
      <w:pPr>
        <w:spacing w:after="120" w:line="300"/>
      </w:pPr>
      <w:r>
        <w:t xml:space="preserve">Našao je mail, datum i pošiljatelja. Ali primijetite i što je dodao sam od sebe: našeg odgovora nema, a mail je nepročitan.</w:t>
      </w:r>
    </w:p>
    <w:p>
      <w:pPr>
        <w:spacing w:after="120" w:line="300"/>
      </w:pPr>
      <w:r>
        <w:t xml:space="preserve">I nabrojio je gdje je još tražio a ništa nije našao. To je ono što tražimo od alata koji radi s rizikom.</w:t>
      </w:r>
    </w:p>
    <w:p>
      <w:pPr>
        <w:spacing w:after="120" w:line="300"/>
      </w:pPr>
      <w:r>
        <w:t xml:space="preserve">Jedna rečenica je najvažnija na cijeloj snimci: za jedan dokument kaže da pretpostavlja po naslovu jer ga nije otvorio. Nije morao to reći.</w:t>
      </w:r>
    </w:p>
    <w:p>
      <w:pPr>
        <w:spacing w:after="80" w:before="200"/>
      </w:pPr>
      <w:r>
        <w:rPr>
          <w:b/>
          <w:bCs/>
          <w:color w:val="1F6B62"/>
          <w:spacing w:val="30"/>
          <w:sz w:val="17"/>
          <w:szCs w:val="17"/>
        </w:rPr>
        <w:t xml:space="preserve">NAPOMENA</w:t>
      </w:r>
    </w:p>
    <w:p>
      <w:pPr>
        <w:spacing w:after="120" w:line="300"/>
      </w:pPr>
      <w:r>
        <w:rPr>
          <w:color w:val="55625F"/>
        </w:rPr>
        <w:t xml:space="preserve">Zadrži se na rečenici o pretpostavci. To je cijela četvrta cjelina u jednoj rečenici, i nitko ga na nju nije natjerao.</w:t>
      </w:r>
    </w:p>
    <w:p>
      <w:pPr>
        <w:pStyle w:val="Heading2"/>
        <w:spacing w:after="140" w:before="360"/>
      </w:pPr>
      <w:r>
        <w:t xml:space="preserve">Slajd 45 — Snimka 5: povezuje</w:t>
      </w:r>
    </w:p>
    <w:p>
      <w:pPr>
        <w:spacing w:after="80" w:before="200"/>
      </w:pPr>
      <w:r>
        <w:rPr>
          <w:b/>
          <w:bCs/>
          <w:color w:val="1F6B62"/>
          <w:spacing w:val="30"/>
          <w:sz w:val="17"/>
          <w:szCs w:val="17"/>
        </w:rPr>
        <w:t xml:space="preserve">ŠTO REĆI</w:t>
      </w:r>
    </w:p>
    <w:p>
      <w:pPr>
        <w:spacing w:after="120" w:line="300"/>
      </w:pPr>
      <w:r>
        <w:t xml:space="preserve">Ovo je ono pitanje s početka, na koje vam danas ne može odgovoriti nitko.</w:t>
      </w:r>
    </w:p>
    <w:p>
      <w:pPr>
        <w:spacing w:after="120" w:line="300"/>
      </w:pPr>
      <w:r>
        <w:t xml:space="preserve">Našao je dva mišljenja, iz 2022. i 2026., i oba naveo kao dokument.</w:t>
      </w:r>
    </w:p>
    <w:p>
      <w:pPr>
        <w:spacing w:after="120" w:line="300"/>
      </w:pPr>
      <w:r>
        <w:t xml:space="preserve">Odgovor nije „proturječe si” nego: u skladu su jer ih razlikuju činjenice, a ne stav ureda. To je razlika koju bi napravio iskusan savjetnik.</w:t>
      </w:r>
    </w:p>
    <w:p>
      <w:pPr>
        <w:spacing w:after="120" w:line="300"/>
      </w:pPr>
      <w:r>
        <w:t xml:space="preserve">I kriterij koji navodi je onaj isti koji smo dvije snimke ranije vidjeli zapisan u Skillu: presudno je zadire li montaža u instalacije, a ne je li oprema pričvršćena.</w:t>
      </w:r>
    </w:p>
    <w:p>
      <w:pPr>
        <w:spacing w:after="120" w:line="300"/>
      </w:pPr>
      <w:r>
        <w:t xml:space="preserve">Na kraju je, bez da ga se pitalo, izvukao otvoreno pitanje iz pošte koje tek stoji neriješeno.</w:t>
      </w:r>
    </w:p>
    <w:p>
      <w:pPr>
        <w:spacing w:after="80" w:before="200"/>
      </w:pPr>
      <w:r>
        <w:rPr>
          <w:b/>
          <w:bCs/>
          <w:color w:val="1F6B62"/>
          <w:spacing w:val="30"/>
          <w:sz w:val="17"/>
          <w:szCs w:val="17"/>
        </w:rPr>
        <w:t xml:space="preserve">NAPOMENA</w:t>
      </w:r>
    </w:p>
    <w:p>
      <w:pPr>
        <w:spacing w:after="120" w:line="300"/>
      </w:pPr>
      <w:r>
        <w:rPr>
          <w:color w:val="55625F"/>
        </w:rPr>
        <w:t xml:space="preserve">Glavna snimka. Poveži je naglas sa snimkom o Skillovima: pravilo smo vidjeli zapisano, sada ga vidimo primijenjeno.</w:t>
      </w:r>
    </w:p>
    <w:p>
      <w:pPr>
        <w:pStyle w:val="Heading2"/>
        <w:spacing w:after="140" w:before="360"/>
      </w:pPr>
      <w:r>
        <w:t xml:space="preserve">Slajd 46 — Snimka 6: piše</w:t>
      </w:r>
    </w:p>
    <w:p>
      <w:pPr>
        <w:spacing w:after="80" w:before="200"/>
      </w:pPr>
      <w:r>
        <w:rPr>
          <w:b/>
          <w:bCs/>
          <w:color w:val="1F6B62"/>
          <w:spacing w:val="30"/>
          <w:sz w:val="17"/>
          <w:szCs w:val="17"/>
        </w:rPr>
        <w:t xml:space="preserve">ŠTO REĆI</w:t>
      </w:r>
    </w:p>
    <w:p>
      <w:pPr>
        <w:spacing w:after="120" w:line="300"/>
      </w:pPr>
      <w:r>
        <w:t xml:space="preserve">Zadnja snimka je jedina na kojoj nešto i zapisuje, a ne samo čita.</w:t>
      </w:r>
    </w:p>
    <w:p>
      <w:pPr>
        <w:spacing w:after="120" w:line="300"/>
      </w:pPr>
      <w:r>
        <w:t xml:space="preserve">Proširio je mišljenja, dodao izvore i kućnu strukturu. Ali gledajte što je napravio na pet mjesta: označio ih je s „potrebno dopuniti” jer ti podaci nisu postojali ni u originalu ni u izvorima.</w:t>
      </w:r>
    </w:p>
    <w:p>
      <w:pPr>
        <w:spacing w:after="120" w:line="300"/>
      </w:pPr>
      <w:r>
        <w:t xml:space="preserve">Mogao je izmisliti stopu PDV-a. Nije.</w:t>
      </w:r>
    </w:p>
    <w:p>
      <w:pPr>
        <w:spacing w:after="120" w:line="300"/>
      </w:pPr>
      <w:r>
        <w:t xml:space="preserve">I prije nego je krenuo na ostalih šest, pitao je smije li.</w:t>
      </w:r>
    </w:p>
    <w:p>
      <w:pPr>
        <w:spacing w:after="120" w:line="300"/>
      </w:pPr>
      <w:r>
        <w:t xml:space="preserve">Pisanje datoteka je zasebna dozvola. Uključuje je administrator, i može je ne uključiti.</w:t>
      </w:r>
    </w:p>
    <w:p>
      <w:pPr>
        <w:spacing w:after="80" w:before="200"/>
      </w:pPr>
      <w:r>
        <w:rPr>
          <w:b/>
          <w:bCs/>
          <w:color w:val="1F6B62"/>
          <w:spacing w:val="30"/>
          <w:sz w:val="17"/>
          <w:szCs w:val="17"/>
        </w:rPr>
        <w:t xml:space="preserve">NAPOMENA</w:t>
      </w:r>
    </w:p>
    <w:p>
      <w:pPr>
        <w:spacing w:after="120" w:line="300"/>
      </w:pPr>
      <w:r>
        <w:rPr>
          <w:color w:val="55625F"/>
        </w:rPr>
        <w:t xml:space="preserve">Pet praznina umjesto pet izmišljenih podataka je najbolji argument koji imamo. Izgovori ga polako i ne dodaji ništa poslije.</w:t>
      </w:r>
    </w:p>
    <w:p>
      <w:pPr>
        <w:pStyle w:val="Heading2"/>
        <w:spacing w:after="140" w:before="360"/>
      </w:pPr>
      <w:r>
        <w:t xml:space="preserve">Slajd 47 — Snimka 7: šalje</w:t>
      </w:r>
    </w:p>
    <w:p>
      <w:pPr>
        <w:spacing w:after="80" w:before="200"/>
      </w:pPr>
      <w:r>
        <w:rPr>
          <w:b/>
          <w:bCs/>
          <w:color w:val="1F6B62"/>
          <w:spacing w:val="30"/>
          <w:sz w:val="17"/>
          <w:szCs w:val="17"/>
        </w:rPr>
        <w:t xml:space="preserve">ŠTO REĆI</w:t>
      </w:r>
    </w:p>
    <w:p>
      <w:pPr>
        <w:spacing w:after="120" w:line="300"/>
      </w:pPr>
      <w:r>
        <w:t xml:space="preserve">Zadnja snimka je o slanju pošte, i namjerno je ostavljena za kraj.</w:t>
      </w:r>
    </w:p>
    <w:p>
      <w:pPr>
        <w:spacing w:after="120" w:line="300"/>
      </w:pPr>
      <w:r>
        <w:t xml:space="preserve">Tražio sam mail. Prvo što je napravio je skica, i rekao je sam od sebe: nisam je poslao, pregledaj je. Spremio ju je u mapu Skice, točno kako piše u pravilima projekta.</w:t>
      </w:r>
    </w:p>
    <w:p>
      <w:pPr>
        <w:spacing w:after="120" w:line="300"/>
      </w:pPr>
      <w:r>
        <w:t xml:space="preserve">Poslao je tek kad sam drugi put rekao „pošalji”.</w:t>
      </w:r>
    </w:p>
    <w:p>
      <w:pPr>
        <w:spacing w:after="120" w:line="300"/>
      </w:pPr>
      <w:r>
        <w:t xml:space="preserve">I sad ono važno, da ne ostane nejasno: ovdje je dozvola za slanje bila uključena. Da nije, ne bi mogao poslati ni kad mu kažem.</w:t>
      </w:r>
    </w:p>
    <w:p>
      <w:pPr>
        <w:spacing w:after="120" w:line="300"/>
      </w:pPr>
      <w:r>
        <w:t xml:space="preserve">Ovo što ste vidjeli je dobra navika. Ono što ste tražili je postavka. Razlika je u tome što navika ovisi o modelu, a postavku vaš administrator ili uključi ili ne.</w:t>
      </w:r>
    </w:p>
    <w:p>
      <w:pPr>
        <w:spacing w:after="80" w:before="200"/>
      </w:pPr>
      <w:r>
        <w:rPr>
          <w:b/>
          <w:bCs/>
          <w:color w:val="1F6B62"/>
          <w:spacing w:val="30"/>
          <w:sz w:val="17"/>
          <w:szCs w:val="17"/>
        </w:rPr>
        <w:t xml:space="preserve">NAPOMENA</w:t>
      </w:r>
    </w:p>
    <w:p>
      <w:pPr>
        <w:spacing w:after="120" w:line="300"/>
      </w:pPr>
      <w:r>
        <w:rPr>
          <w:color w:val="55625F"/>
        </w:rPr>
        <w:t xml:space="preserve">Ne prodaji ovo kao sigurnosni dokaz, jer nije. Skica-pa-slanje je ponašanje, i dobro je, ali se može nadglasati. Jedino što se ne može zaobići je nedodijeljena dozvola. Ako pitaju kako dobiti i jedno i drugo, to je razgovor o vlastitom konektoru, ne o ovoj snimci.</w:t>
      </w:r>
    </w:p>
    <w:p>
      <w:pPr>
        <w:spacing w:after="80" w:before="200"/>
      </w:pPr>
      <w:r>
        <w:rPr>
          <w:b/>
          <w:bCs/>
          <w:color w:val="1F6B62"/>
          <w:spacing w:val="30"/>
          <w:sz w:val="17"/>
          <w:szCs w:val="17"/>
        </w:rPr>
        <w:t xml:space="preserve">AKO PITAJU</w:t>
      </w:r>
    </w:p>
    <w:p>
      <w:pPr>
        <w:spacing w:after="120" w:line="300"/>
      </w:pPr>
      <w:r>
        <w:rPr>
          <w:i/>
          <w:iCs/>
        </w:rPr>
        <w:t xml:space="preserve">„Možemo li onda dobiti da uopće ne može slati, a da i dalje piše skice?”</w:t>
      </w:r>
    </w:p>
    <w:p>
      <w:pPr>
        <w:spacing w:after="120" w:line="300"/>
      </w:pPr>
      <w:r>
        <w:rPr>
          <w:color w:val="55625F"/>
        </w:rPr>
        <w:t xml:space="preserve">Ne s ugrađenim konektorom: tamo su slanje i pisanje skica ista dozvola, pa je ili oboje ili ništa. Razdvojiti se može, ali tek kroz vlastiti konektor, i to je dio ponude koji se zove faza 2.</w:t>
      </w:r>
    </w:p>
    <w:p>
      <w:pPr>
        <w:pStyle w:val="Heading1"/>
        <w:pageBreakBefore/>
        <w:spacing w:after="200" w:before="480"/>
      </w:pPr>
      <w:r>
        <w:t xml:space="preserve">Demo dio: što je na kojoj snimci</w:t>
      </w:r>
    </w:p>
    <w:p>
      <w:pPr>
        <w:spacing w:after="120" w:line="300"/>
      </w:pPr>
      <w:r>
        <w:t xml:space="preserve">Osam snimki, oko 14 minuta ukupno. Redoslijed je ujedno i redoslijed demo slajdova: spoji se, što zna raditi, čita, povezuje, radi, gradi, ne može. Svaka snimka stoji sama za sebe, pa ako konektor na dan prezentacije pukne, pušta se snimka i predavanje ide dalje.</w:t>
      </w:r>
    </w:p>
    <w:p>
      <w:pPr>
        <w:spacing w:after="80" w:before="200"/>
      </w:pPr>
      <w:r>
        <w:rPr>
          <w:b/>
          <w:bCs/>
          <w:color w:val="1F6B62"/>
          <w:spacing w:val="30"/>
          <w:sz w:val="17"/>
          <w:szCs w:val="17"/>
        </w:rPr>
        <w:t xml:space="preserve">PRIJE SNIMANJA</w:t>
      </w:r>
    </w:p>
    <w:p>
      <w:pPr>
        <w:pStyle w:val="ListParagraph"/>
        <w:numPr>
          <w:ilvl w:val="0"/>
          <w:numId w:val="1"/>
        </w:numPr>
        <w:spacing w:after="90" w:line="300"/>
      </w:pPr>
      <w:r>
        <w:t xml:space="preserve">Snimaj u ČISTOM profilu preglednika (novi profil ili gost). Traka s knjižnim oznakama i naslovi otvorenih kartica završe u kadru, a na njima su imena drugih klijenata. Ovo je jedina stavka na popisu zbog koje se snimka mora baciti i ponoviti.</w:t>
      </w:r>
    </w:p>
    <w:p>
      <w:pPr>
        <w:pStyle w:val="ListParagraph"/>
        <w:numPr>
          <w:ilvl w:val="0"/>
          <w:numId w:val="1"/>
        </w:numPr>
        <w:spacing w:after="90" w:line="300"/>
      </w:pPr>
      <w:r>
        <w:t xml:space="preserve">Prije snimke 1 povuci privolu za Microsoft 365 (Entra, Enterprise applications, ukloni aplikaciju). Inače Microsoft ne pita ponovno i ekran s dozvolama se uopće ne pojavi, a on je razlog zbog kojeg tu snimku radimo.</w:t>
      </w:r>
    </w:p>
    <w:p>
      <w:pPr>
        <w:pStyle w:val="ListParagraph"/>
        <w:numPr>
          <w:ilvl w:val="0"/>
          <w:numId w:val="1"/>
        </w:numPr>
        <w:spacing w:after="90" w:line="300"/>
      </w:pPr>
      <w:r>
        <w:t xml:space="preserve">Prozor na 1920×1080, bez druge aplikacije u kadru.</w:t>
      </w:r>
    </w:p>
    <w:p>
      <w:pPr>
        <w:pStyle w:val="ListParagraph"/>
        <w:numPr>
          <w:ilvl w:val="0"/>
          <w:numId w:val="1"/>
        </w:numPr>
        <w:spacing w:after="90" w:line="300"/>
      </w:pPr>
      <w:r>
        <w:t xml:space="preserve">Odjavi se iz privatnog maila i zatvori sve što nije Claude i Outlook.</w:t>
      </w:r>
    </w:p>
    <w:p>
      <w:pPr>
        <w:pStyle w:val="ListParagraph"/>
        <w:numPr>
          <w:ilvl w:val="0"/>
          <w:numId w:val="1"/>
        </w:numPr>
        <w:spacing w:after="90" w:line="300"/>
      </w:pPr>
      <w:r>
        <w:t xml:space="preserve">Seed podaci posloženi na OneDriveu: mišljenja 2022., 2023. i 2026., ponude, mailovi klijenata.</w:t>
      </w:r>
    </w:p>
    <w:p>
      <w:pPr>
        <w:pStyle w:val="ListParagraph"/>
        <w:numPr>
          <w:ilvl w:val="0"/>
          <w:numId w:val="1"/>
        </w:numPr>
        <w:spacing w:after="90" w:line="300"/>
      </w:pPr>
      <w:r>
        <w:t xml:space="preserve">Isključi notifikacije. Slack banner usred snimke znači ponovno snimanje.</w:t>
      </w:r>
    </w:p>
    <w:p>
      <w:pPr>
        <w:pStyle w:val="ListParagraph"/>
        <w:numPr>
          <w:ilvl w:val="0"/>
          <w:numId w:val="1"/>
        </w:numPr>
        <w:spacing w:after="90" w:line="300"/>
      </w:pPr>
      <w:r>
        <w:t xml:space="preserve">Snimaj bez zvuka. Govori se uživo preko snimke, pa nema problema s krivim tempom.</w:t>
      </w:r>
    </w:p>
    <w:p>
      <w:pPr>
        <w:pStyle w:val="ListParagraph"/>
        <w:numPr>
          <w:ilvl w:val="0"/>
          <w:numId w:val="1"/>
        </w:numPr>
        <w:spacing w:after="90" w:line="300"/>
      </w:pPr>
      <w:r>
        <w:t xml:space="preserve">Ako model odgovori dobro ali sporo, snimku poslije ubrzaj dvostruko na dijelovima gdje samo radi.</w:t>
      </w:r>
    </w:p>
    <w:p>
      <w:pPr>
        <w:pStyle w:val="ListParagraph"/>
        <w:numPr>
          <w:ilvl w:val="0"/>
          <w:numId w:val="1"/>
        </w:numPr>
        <w:spacing w:after="90" w:line="300"/>
      </w:pPr>
      <w:r>
        <w:t xml:space="preserve">Provjeri ime projekta prije snimanja. Piše KANCELARIJA d.o.o., ne Kancelaria doo, i vidi se u kadru.</w:t>
      </w:r>
    </w:p>
    <w:p>
      <w:pPr>
        <w:pStyle w:val="ListParagraph"/>
        <w:numPr>
          <w:ilvl w:val="0"/>
          <w:numId w:val="1"/>
        </w:numPr>
        <w:spacing w:after="90" w:line="300"/>
      </w:pPr>
      <w:r>
        <w:t xml:space="preserve">Popis konektora je u kadru na snimci 1. Ostavi vidljivima samo one koji se tiču njih; alati za razvoj (Filesystem, playwright, github) otvaraju pitanja koja nemaju veze s temom.</w:t>
      </w:r>
    </w:p>
    <w:p>
      <w:pPr>
        <w:pStyle w:val="Heading2"/>
        <w:spacing w:after="140" w:before="360"/>
      </w:pPr>
      <w:r>
        <w:t xml:space="preserve">1. Spajanje konektora</w:t>
      </w:r>
    </w:p>
    <w:p>
      <w:pPr>
        <w:spacing w:after="120" w:line="300"/>
      </w:pPr>
      <w:r>
        <w:rPr>
          <w:i/>
          <w:iCs/>
          <w:color w:val="55625F"/>
        </w:rPr>
        <w:t xml:space="preserve">oko 90 sekundi</w:t>
      </w:r>
    </w:p>
    <w:p>
      <w:pPr>
        <w:spacing w:after="120" w:line="300"/>
      </w:pPr>
      <w:r>
        <w:t xml:space="preserve">Prvo pitanje svakog voditelja ureda je tko je to spojio i što sad vidi. Bolje je da to vide nego da im objašnjavamo.</w:t>
      </w:r>
    </w:p>
    <w:p>
      <w:pPr>
        <w:spacing w:after="80" w:before="200"/>
      </w:pPr>
      <w:r>
        <w:rPr>
          <w:b/>
          <w:bCs/>
          <w:color w:val="1F6B62"/>
          <w:spacing w:val="30"/>
          <w:sz w:val="17"/>
          <w:szCs w:val="17"/>
        </w:rPr>
        <w:t xml:space="preserve">SNIMI</w:t>
      </w:r>
    </w:p>
    <w:p>
      <w:pPr>
        <w:pStyle w:val="ListParagraph"/>
        <w:numPr>
          <w:ilvl w:val="0"/>
          <w:numId w:val="1"/>
        </w:numPr>
        <w:spacing w:after="90" w:line="300"/>
      </w:pPr>
      <w:r>
        <w:t xml:space="preserve">Claude bez spojenog konektora, pa „Pretraži moj OneDrive”. Ne može.</w:t>
      </w:r>
    </w:p>
    <w:p>
      <w:pPr>
        <w:pStyle w:val="ListParagraph"/>
        <w:numPr>
          <w:ilvl w:val="0"/>
          <w:numId w:val="1"/>
        </w:numPr>
        <w:spacing w:after="90" w:line="300"/>
      </w:pPr>
      <w:r>
        <w:t xml:space="preserve">Settings, Connectors, spoji Microsoft 365.</w:t>
      </w:r>
    </w:p>
    <w:p>
      <w:pPr>
        <w:pStyle w:val="ListParagraph"/>
        <w:numPr>
          <w:ilvl w:val="0"/>
          <w:numId w:val="1"/>
        </w:numPr>
        <w:spacing w:after="90" w:line="300"/>
      </w:pPr>
      <w:r>
        <w:t xml:space="preserve">Microsoftov ekran s popisom traženih dozvola. Zadrži kadar tri sekunde: to je slajd o dozvolama, uživo.</w:t>
      </w:r>
    </w:p>
    <w:p>
      <w:pPr>
        <w:pStyle w:val="ListParagraph"/>
        <w:numPr>
          <w:ilvl w:val="0"/>
          <w:numId w:val="1"/>
        </w:numPr>
        <w:spacing w:after="90" w:line="300"/>
      </w:pPr>
      <w:r>
        <w:t xml:space="preserve">Natrag u Claude, isto pitanje. Sada radi.</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Da na Microsoftovom ekranu piše čitanje pošte i datoteka, a ne slanje. Zadrži taj kadar tri sekunde: to je jedini kadar koji dokazuje tvrdnju sa slajda o ogradama.</w:t>
      </w:r>
    </w:p>
    <w:p>
      <w:pPr>
        <w:spacing w:after="80" w:before="200"/>
      </w:pPr>
      <w:r>
        <w:rPr>
          <w:b/>
          <w:bCs/>
          <w:color w:val="1F6B62"/>
          <w:spacing w:val="30"/>
          <w:sz w:val="17"/>
          <w:szCs w:val="17"/>
        </w:rPr>
        <w:t xml:space="preserve">OPREZ</w:t>
      </w:r>
    </w:p>
    <w:p>
      <w:pPr>
        <w:spacing w:after="120" w:line="300"/>
      </w:pPr>
      <w:r>
        <w:rPr>
          <w:color w:val="55625F"/>
        </w:rPr>
        <w:t xml:space="preserve">Ako je privola već dana na razini organizacije, Microsoft neće ponovno pitati i ekran s dozvolama se preskače. Tada snimka nema poantu. Povuci privolu prije snimanja, ili kao zamjenu snimi karticu Permissions na Entra aplikaciji, gdje piše isti popis.</w:t>
      </w:r>
    </w:p>
    <w:p>
      <w:pPr>
        <w:pStyle w:val="Heading2"/>
        <w:spacing w:after="140" w:before="360"/>
      </w:pPr>
      <w:r>
        <w:t xml:space="preserve">2. Koje Skillove ured ima</w:t>
      </w:r>
    </w:p>
    <w:p>
      <w:pPr>
        <w:spacing w:after="120" w:line="300"/>
      </w:pPr>
      <w:r>
        <w:rPr>
          <w:i/>
          <w:iCs/>
          <w:color w:val="55625F"/>
        </w:rPr>
        <w:t xml:space="preserve">oko 60 sekundi</w:t>
      </w:r>
    </w:p>
    <w:p>
      <w:pPr>
        <w:spacing w:after="120" w:line="300"/>
      </w:pPr>
      <w:r>
        <w:t xml:space="preserve">Poslije slajda „Skill je stranica teksta” ovo pokazuje da ih stvarno ima četiri.</w:t>
      </w:r>
    </w:p>
    <w:p>
      <w:pPr>
        <w:spacing w:after="80" w:before="200"/>
      </w:pPr>
      <w:r>
        <w:rPr>
          <w:b/>
          <w:bCs/>
          <w:color w:val="1F6B62"/>
          <w:spacing w:val="30"/>
          <w:sz w:val="17"/>
          <w:szCs w:val="17"/>
        </w:rPr>
        <w:t xml:space="preserve">SNIMI</w:t>
      </w:r>
    </w:p>
    <w:p>
      <w:pPr>
        <w:pStyle w:val="ListParagraph"/>
        <w:numPr>
          <w:ilvl w:val="0"/>
          <w:numId w:val="1"/>
        </w:numPr>
        <w:spacing w:after="90" w:line="300"/>
      </w:pPr>
      <w:r>
        <w:t xml:space="preserve">Otvori popis Skillova.</w:t>
      </w:r>
    </w:p>
    <w:p>
      <w:pPr>
        <w:pStyle w:val="ListParagraph"/>
        <w:numPr>
          <w:ilvl w:val="0"/>
          <w:numId w:val="1"/>
        </w:numPr>
        <w:spacing w:after="90" w:line="300"/>
      </w:pPr>
      <w:r>
        <w:t xml:space="preserve">Otvori porezno-misljenje i polako skrolaj kroz njega.</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Redak description. To je redak po kojem Claude sam bira Skill.</w:t>
      </w:r>
    </w:p>
    <w:p>
      <w:pPr>
        <w:pStyle w:val="Heading2"/>
        <w:spacing w:after="140" w:before="360"/>
      </w:pPr>
      <w:r>
        <w:t xml:space="preserve">3. Čita: zadnja komunikacija s klijentom</w:t>
      </w:r>
    </w:p>
    <w:p>
      <w:pPr>
        <w:spacing w:after="120" w:line="300"/>
      </w:pPr>
      <w:r>
        <w:rPr>
          <w:i/>
          <w:iCs/>
          <w:color w:val="55625F"/>
        </w:rPr>
        <w:t xml:space="preserve">oko 60 sekundi</w:t>
      </w:r>
    </w:p>
    <w:p>
      <w:pPr>
        <w:spacing w:after="120" w:line="300"/>
      </w:pPr>
      <w:r>
        <w:t xml:space="preserve">Najjednostavniji mogući zadatak. Ovdje se dokazuje da konektor radi, ništa više.</w:t>
      </w:r>
    </w:p>
    <w:p>
      <w:pPr>
        <w:spacing w:after="80" w:before="200"/>
      </w:pPr>
      <w:r>
        <w:rPr>
          <w:b/>
          <w:bCs/>
          <w:color w:val="1F6B62"/>
          <w:spacing w:val="30"/>
          <w:sz w:val="17"/>
          <w:szCs w:val="17"/>
        </w:rPr>
        <w:t xml:space="preserve">UPIŠI</w:t>
      </w:r>
    </w:p>
    <w:p>
      <w:pPr>
        <w:pBdr>
          <w:left w:val="single" w:color="1F6B62" w:sz="18" w:space="180"/>
        </w:pBdr>
        <w:spacing w:after="160" w:before="140"/>
        <w:ind w:left="280"/>
      </w:pPr>
      <w:r>
        <w:rPr>
          <w:rFonts w:ascii="Consolas" w:cs="Consolas" w:eastAsia="Consolas" w:hAnsi="Consolas"/>
          <w:sz w:val="19"/>
          <w:szCs w:val="19"/>
        </w:rPr>
        <w:t xml:space="preserve">Kada smo zadnji put komunicirali s klijentom [IME] i o čemu?</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Da je naveo datum i naziv dokumenta.</w:t>
      </w:r>
    </w:p>
    <w:p>
      <w:pPr>
        <w:pStyle w:val="ListParagraph"/>
        <w:numPr>
          <w:ilvl w:val="0"/>
          <w:numId w:val="1"/>
        </w:numPr>
        <w:spacing w:after="90" w:line="300"/>
      </w:pPr>
      <w:r>
        <w:t xml:space="preserve">Da taj dokument stvarno postoji na OneDriveu.</w:t>
      </w:r>
    </w:p>
    <w:p>
      <w:pPr>
        <w:pStyle w:val="Heading2"/>
        <w:spacing w:after="140" w:before="360"/>
      </w:pPr>
      <w:r>
        <w:t xml:space="preserve">4. Povezuje: jesmo li već pisali o ovome</w:t>
      </w:r>
    </w:p>
    <w:p>
      <w:pPr>
        <w:spacing w:after="120" w:line="300"/>
      </w:pPr>
      <w:r>
        <w:rPr>
          <w:i/>
          <w:iCs/>
          <w:color w:val="55625F"/>
        </w:rPr>
        <w:t xml:space="preserve">oko 3 minute — glavna snimka</w:t>
      </w:r>
    </w:p>
    <w:p>
      <w:pPr>
        <w:spacing w:after="120" w:line="300"/>
      </w:pPr>
      <w:r>
        <w:t xml:space="preserve">Ovo je slajd „pitanje na koje vam danas ne može odgovoriti nitko”. Ako jedna snimka mora uspjeti, ova je.</w:t>
      </w:r>
    </w:p>
    <w:p>
      <w:pPr>
        <w:spacing w:after="80" w:before="200"/>
      </w:pPr>
      <w:r>
        <w:rPr>
          <w:b/>
          <w:bCs/>
          <w:color w:val="1F6B62"/>
          <w:spacing w:val="30"/>
          <w:sz w:val="17"/>
          <w:szCs w:val="17"/>
        </w:rPr>
        <w:t xml:space="preserve">UPIŠI</w:t>
      </w:r>
    </w:p>
    <w:p>
      <w:pPr>
        <w:pBdr>
          <w:left w:val="single" w:color="1F6B62" w:sz="18" w:space="180"/>
        </w:pBdr>
        <w:spacing w:after="160" w:before="140"/>
        <w:ind w:left="280"/>
      </w:pPr>
      <w:r>
        <w:rPr>
          <w:rFonts w:ascii="Consolas" w:cs="Consolas" w:eastAsia="Consolas" w:hAnsi="Consolas"/>
          <w:sz w:val="19"/>
          <w:szCs w:val="19"/>
        </w:rPr>
        <w:t xml:space="preserve">Klijent pita o prijenosu porezne obveze kod montaže opreme. Jesmo li o tome već pisali mišljenje? Ako jesmo, jesu li ta mišljenja međusobno u skladu i po čemu se razlikuju slučajevi? Uz svaku tvrdnju navedi dokument.</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Da je otvorio tri dokumenta iz tri različite godine.</w:t>
      </w:r>
    </w:p>
    <w:p>
      <w:pPr>
        <w:pStyle w:val="ListParagraph"/>
        <w:numPr>
          <w:ilvl w:val="0"/>
          <w:numId w:val="1"/>
        </w:numPr>
        <w:spacing w:after="90" w:line="300"/>
      </w:pPr>
      <w:r>
        <w:t xml:space="preserve">Da je naveo razlikovni kriterij, a ne samo „ovdje je drugačije”.</w:t>
      </w:r>
    </w:p>
    <w:p>
      <w:pPr>
        <w:pStyle w:val="ListParagraph"/>
        <w:numPr>
          <w:ilvl w:val="0"/>
          <w:numId w:val="1"/>
        </w:numPr>
        <w:spacing w:after="90" w:line="300"/>
      </w:pPr>
      <w:r>
        <w:t xml:space="preserve">Izvore ispod tvrdnji.</w:t>
      </w:r>
    </w:p>
    <w:p>
      <w:pPr>
        <w:spacing w:after="80" w:before="200"/>
      </w:pPr>
      <w:r>
        <w:rPr>
          <w:b/>
          <w:bCs/>
          <w:color w:val="1F6B62"/>
          <w:spacing w:val="30"/>
          <w:sz w:val="17"/>
          <w:szCs w:val="17"/>
        </w:rPr>
        <w:t xml:space="preserve">OPREZ</w:t>
      </w:r>
    </w:p>
    <w:p>
      <w:pPr>
        <w:spacing w:after="120" w:line="300"/>
      </w:pPr>
      <w:r>
        <w:rPr>
          <w:color w:val="55625F"/>
        </w:rPr>
        <w:t xml:space="preserve">Ako odgovori prebrzo i plitko, znači da nije otvorio stare dokumente. Ponovi snimku s dodatkom: „Prije odgovora pretraži arhiv mišljenja od 2022. naovamo.”</w:t>
      </w:r>
    </w:p>
    <w:p>
      <w:pPr>
        <w:pStyle w:val="Heading2"/>
        <w:spacing w:after="140" w:before="360"/>
      </w:pPr>
      <w:r>
        <w:t xml:space="preserve">5. Radi: nacrt odgovora klijentu</w:t>
      </w:r>
    </w:p>
    <w:p>
      <w:pPr>
        <w:spacing w:after="120" w:line="300"/>
      </w:pPr>
      <w:r>
        <w:rPr>
          <w:i/>
          <w:iCs/>
          <w:color w:val="55625F"/>
        </w:rPr>
        <w:t xml:space="preserve">oko 2 minute</w:t>
      </w:r>
    </w:p>
    <w:p>
      <w:pPr>
        <w:spacing w:after="80" w:before="200"/>
      </w:pPr>
      <w:r>
        <w:rPr>
          <w:b/>
          <w:bCs/>
          <w:color w:val="1F6B62"/>
          <w:spacing w:val="30"/>
          <w:sz w:val="17"/>
          <w:szCs w:val="17"/>
        </w:rPr>
        <w:t xml:space="preserve">UPIŠI</w:t>
      </w:r>
    </w:p>
    <w:p>
      <w:pPr>
        <w:pBdr>
          <w:left w:val="single" w:color="1F6B62" w:sz="18" w:space="180"/>
        </w:pBdr>
        <w:spacing w:after="160" w:before="140"/>
        <w:ind w:left="280"/>
      </w:pPr>
      <w:r>
        <w:rPr>
          <w:rFonts w:ascii="Consolas" w:cs="Consolas" w:eastAsia="Consolas" w:hAnsi="Consolas"/>
          <w:sz w:val="19"/>
          <w:szCs w:val="19"/>
        </w:rPr>
        <w:t xml:space="preserve">Napiši nacrt odgovora na ovaj mail. Koristi naš stav iz mišljenja koje si upravo našao. Ton kao u našoj dosadašnjoj prepisci s njim.</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Da je nacrt završio u Outlooku kao skica.</w:t>
      </w:r>
    </w:p>
    <w:p>
      <w:pPr>
        <w:pStyle w:val="ListParagraph"/>
        <w:numPr>
          <w:ilvl w:val="0"/>
          <w:numId w:val="1"/>
        </w:numPr>
        <w:spacing w:after="90" w:line="300"/>
      </w:pPr>
      <w:r>
        <w:t xml:space="preserve">Da stoji neposlan.</w:t>
      </w:r>
    </w:p>
    <w:p>
      <w:pPr>
        <w:pStyle w:val="Heading2"/>
        <w:spacing w:after="140" w:before="360"/>
      </w:pPr>
      <w:r>
        <w:t xml:space="preserve">6. Radi: ponuda iz prošlih ponuda</w:t>
      </w:r>
    </w:p>
    <w:p>
      <w:pPr>
        <w:spacing w:after="120" w:line="300"/>
      </w:pPr>
      <w:r>
        <w:rPr>
          <w:i/>
          <w:iCs/>
          <w:color w:val="55625F"/>
        </w:rPr>
        <w:t xml:space="preserve">oko 2 minute</w:t>
      </w:r>
    </w:p>
    <w:p>
      <w:pPr>
        <w:spacing w:after="80" w:before="200"/>
      </w:pPr>
      <w:r>
        <w:rPr>
          <w:b/>
          <w:bCs/>
          <w:color w:val="1F6B62"/>
          <w:spacing w:val="30"/>
          <w:sz w:val="17"/>
          <w:szCs w:val="17"/>
        </w:rPr>
        <w:t xml:space="preserve">UPIŠI</w:t>
      </w:r>
    </w:p>
    <w:p>
      <w:pPr>
        <w:pBdr>
          <w:left w:val="single" w:color="1F6B62" w:sz="18" w:space="180"/>
        </w:pBdr>
        <w:spacing w:after="160" w:before="140"/>
        <w:ind w:left="280"/>
      </w:pPr>
      <w:r>
        <w:rPr>
          <w:rFonts w:ascii="Consolas" w:cs="Consolas" w:eastAsia="Consolas" w:hAnsi="Consolas"/>
          <w:sz w:val="19"/>
          <w:szCs w:val="19"/>
        </w:rPr>
        <w:t xml:space="preserve">Treba nam ponuda za [USLUGA] za ovog klijenta. Pogledaj naše prošle ponude za sličan opseg i predloži stavke i cijenu. Reci iz koje si ponude uzeo koju stavku.</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Da cijene nije izmislio nego ih je povukao iz konkretne prošle ponude.</w:t>
      </w:r>
    </w:p>
    <w:p>
      <w:pPr>
        <w:pStyle w:val="Heading2"/>
        <w:spacing w:after="140" w:before="360"/>
      </w:pPr>
      <w:r>
        <w:t xml:space="preserve">7. Gradi: dosje po klijentu na OneDriveu</w:t>
      </w:r>
    </w:p>
    <w:p>
      <w:pPr>
        <w:spacing w:after="120" w:line="300"/>
      </w:pPr>
      <w:r>
        <w:rPr>
          <w:i/>
          <w:iCs/>
          <w:color w:val="55625F"/>
        </w:rPr>
        <w:t xml:space="preserve">oko 2 minute</w:t>
      </w:r>
    </w:p>
    <w:p>
      <w:pPr>
        <w:spacing w:after="120" w:line="300"/>
      </w:pPr>
      <w:r>
        <w:t xml:space="preserve">Najjači kadar cijelog demoa: artefakt ostaje u njihovom OneDriveu, a ne negdje u Claudeu.</w:t>
      </w:r>
    </w:p>
    <w:p>
      <w:pPr>
        <w:spacing w:after="80" w:before="200"/>
      </w:pPr>
      <w:r>
        <w:rPr>
          <w:b/>
          <w:bCs/>
          <w:color w:val="1F6B62"/>
          <w:spacing w:val="30"/>
          <w:sz w:val="17"/>
          <w:szCs w:val="17"/>
        </w:rPr>
        <w:t xml:space="preserve">UPIŠI</w:t>
      </w:r>
    </w:p>
    <w:p>
      <w:pPr>
        <w:pBdr>
          <w:left w:val="single" w:color="1F6B62" w:sz="18" w:space="180"/>
        </w:pBdr>
        <w:spacing w:after="160" w:before="140"/>
        <w:ind w:left="280"/>
      </w:pPr>
      <w:r>
        <w:rPr>
          <w:rFonts w:ascii="Consolas" w:cs="Consolas" w:eastAsia="Consolas" w:hAnsi="Consolas"/>
          <w:sz w:val="19"/>
          <w:szCs w:val="19"/>
        </w:rPr>
        <w:t xml:space="preserve">Za svakog klijenta iz mape Klijenti napravi kratak dosje: čime se bavi, koja smo mu mišljenja pisala i kada, otvorena pitanja. Spremi svaki kao zaseban dokument u mapu Klijenti/Dosjei.</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Otvori Explorer, ne Claude, i pokaži da su datoteke stvarno tamo.</w:t>
      </w:r>
    </w:p>
    <w:p>
      <w:pPr>
        <w:pStyle w:val="ListParagraph"/>
        <w:numPr>
          <w:ilvl w:val="0"/>
          <w:numId w:val="1"/>
        </w:numPr>
        <w:spacing w:after="90" w:line="300"/>
      </w:pPr>
      <w:r>
        <w:t xml:space="preserve">Dodatni kratki kadar, oko 20 sekundi: „Dodaj u upute ovog projekta pravilo da se uz svaku tvrdnju navodi dokument.” Upute Projecta Claude smije mijenjati na zahtjev.</w:t>
      </w:r>
    </w:p>
    <w:p>
      <w:pPr>
        <w:spacing w:after="80" w:before="200"/>
      </w:pPr>
      <w:r>
        <w:rPr>
          <w:b/>
          <w:bCs/>
          <w:color w:val="1F6B62"/>
          <w:spacing w:val="30"/>
          <w:sz w:val="17"/>
          <w:szCs w:val="17"/>
        </w:rPr>
        <w:t xml:space="preserve">OPREZ</w:t>
      </w:r>
    </w:p>
    <w:p>
      <w:pPr>
        <w:spacing w:after="120" w:line="300"/>
      </w:pPr>
      <w:r>
        <w:rPr>
          <w:color w:val="55625F"/>
        </w:rPr>
        <w:t xml:space="preserve">Claude ne može sam dodavati datoteke u znanje Projecta: to radi čovjek. Ono što može i što snimamo je pisanje dokumenata na OneDrive, u mapu koju Project ionako čita.</w:t>
      </w:r>
    </w:p>
    <w:p>
      <w:pPr>
        <w:pStyle w:val="Heading2"/>
        <w:spacing w:after="140" w:before="360"/>
      </w:pPr>
      <w:r>
        <w:t xml:space="preserve">8. Ne može: pokušaj slanja</w:t>
      </w:r>
    </w:p>
    <w:p>
      <w:pPr>
        <w:spacing w:after="120" w:line="300"/>
      </w:pPr>
      <w:r>
        <w:rPr>
          <w:i/>
          <w:iCs/>
          <w:color w:val="55625F"/>
        </w:rPr>
        <w:t xml:space="preserve">oko 30 sekundi</w:t>
      </w:r>
    </w:p>
    <w:p>
      <w:pPr>
        <w:spacing w:after="120" w:line="300"/>
      </w:pPr>
      <w:r>
        <w:t xml:space="preserve">Najkraća snimka i jedini dokaz koji nije obećanje nego postavka.</w:t>
      </w:r>
    </w:p>
    <w:p>
      <w:pPr>
        <w:spacing w:after="80" w:before="200"/>
      </w:pPr>
      <w:r>
        <w:rPr>
          <w:b/>
          <w:bCs/>
          <w:color w:val="1F6B62"/>
          <w:spacing w:val="30"/>
          <w:sz w:val="17"/>
          <w:szCs w:val="17"/>
        </w:rPr>
        <w:t xml:space="preserve">UPIŠI</w:t>
      </w:r>
    </w:p>
    <w:p>
      <w:pPr>
        <w:pBdr>
          <w:left w:val="single" w:color="1F6B62" w:sz="18" w:space="180"/>
        </w:pBdr>
        <w:spacing w:after="160" w:before="140"/>
        <w:ind w:left="280"/>
      </w:pPr>
      <w:r>
        <w:rPr>
          <w:rFonts w:ascii="Consolas" w:cs="Consolas" w:eastAsia="Consolas" w:hAnsi="Consolas"/>
          <w:sz w:val="19"/>
          <w:szCs w:val="19"/>
        </w:rPr>
        <w:t xml:space="preserve">Pošalji taj mail klijentu.</w:t>
      </w:r>
    </w:p>
    <w:p>
      <w:pPr>
        <w:spacing w:after="80" w:before="200"/>
      </w:pPr>
      <w:r>
        <w:rPr>
          <w:b/>
          <w:bCs/>
          <w:color w:val="1F6B62"/>
          <w:spacing w:val="30"/>
          <w:sz w:val="17"/>
          <w:szCs w:val="17"/>
        </w:rPr>
        <w:t xml:space="preserve">POKAŽI IZRIJEKOM</w:t>
      </w:r>
    </w:p>
    <w:p>
      <w:pPr>
        <w:pStyle w:val="ListParagraph"/>
        <w:numPr>
          <w:ilvl w:val="0"/>
          <w:numId w:val="1"/>
        </w:numPr>
        <w:spacing w:after="90" w:line="300"/>
      </w:pPr>
      <w:r>
        <w:t xml:space="preserve">Odbijenicu. Zaustavi snimku na poruci o nedostatku dozvole i pusti je da stoji tri sekunde.</w:t>
      </w:r>
    </w:p>
    <w:p>
      <w:pPr>
        <w:spacing w:after="80" w:before="200"/>
      </w:pPr>
      <w:r>
        <w:rPr>
          <w:b/>
          <w:bCs/>
          <w:color w:val="1F6B62"/>
          <w:spacing w:val="30"/>
          <w:sz w:val="17"/>
          <w:szCs w:val="17"/>
        </w:rPr>
        <w:t xml:space="preserve">OPREZ</w:t>
      </w:r>
    </w:p>
    <w:p>
      <w:pPr>
        <w:spacing w:after="120" w:line="300"/>
      </w:pPr>
      <w:r>
        <w:rPr>
          <w:color w:val="55625F"/>
        </w:rPr>
        <w:t xml:space="preserve">Nemoj se ispričavati dok ovo pokazuješ. To je tražena osobina, ne nedostatak.</w:t>
      </w:r>
    </w:p>
    <w:p>
      <w:pPr>
        <w:pStyle w:val="Heading2"/>
        <w:spacing w:after="140" w:before="360"/>
      </w:pPr>
      <w:r>
        <w:t xml:space="preserve">Što namjerno ne snimamo</w:t>
      </w:r>
    </w:p>
    <w:p>
      <w:pPr>
        <w:pStyle w:val="ListParagraph"/>
        <w:numPr>
          <w:ilvl w:val="0"/>
          <w:numId w:val="1"/>
        </w:numPr>
        <w:spacing w:after="90" w:line="300"/>
      </w:pPr>
      <w:r>
        <w:t xml:space="preserve">Ništa gdje Claude piše konačno mišljenje bez ljudske provjere. Cijelo predavanje tvrdi suprotno, pa bi takva snimka rušila vlastitu poantu.</w:t>
      </w:r>
    </w:p>
    <w:p>
      <w:pPr>
        <w:pStyle w:val="ListParagraph"/>
        <w:numPr>
          <w:ilvl w:val="0"/>
          <w:numId w:val="1"/>
        </w:numPr>
        <w:spacing w:after="90" w:line="300"/>
      </w:pPr>
      <w:r>
        <w:t xml:space="preserve">Ništa s pravim imenima klijenata. Seed podaci su izmišljeni i to se kaže naglas.</w:t>
      </w:r>
    </w:p>
    <w:p>
      <w:pPr>
        <w:pStyle w:val="ListParagraph"/>
        <w:numPr>
          <w:ilvl w:val="0"/>
          <w:numId w:val="1"/>
        </w:numPr>
        <w:spacing w:after="90" w:line="300"/>
      </w:pPr>
      <w:r>
        <w:t xml:space="preserve">Dugo razmišljanje u punoj duljini. Ubrzaj.</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rFonts w:ascii="Georgia" w:cs="Georgia" w:eastAsia="Georgia" w:hAnsi="Georgia"/>
      <w:b w:val="false"/>
      <w:bCs w:val="false"/>
      <w:color w:val="1F6B62"/>
      <w:sz w:val="36"/>
      <w:szCs w:val="36"/>
    </w:rPr>
  </w:style>
  <w:style w:type="paragraph" w:styleId="Heading2">
    <w:name w:val="Heading 2"/>
    <w:basedOn w:val="Normal"/>
    <w:next w:val="Normal"/>
    <w:qFormat/>
    <w:rPr>
      <w:rFonts w:ascii="Georgia" w:cs="Georgia" w:eastAsia="Georgia" w:hAnsi="Georgia"/>
      <w:b w:val="false"/>
      <w:bCs w:val="false"/>
      <w:color w:val="0F2E2A"/>
      <w:sz w:val="27"/>
      <w:szCs w:val="27"/>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Kancelarija d.o.o. — scenarij izlaganja</dc:title>
  <dc:creator>Workspace d.o.o.</dc:creator>
  <cp:lastModifiedBy>Un-named</cp:lastModifiedBy>
  <cp:revision>1</cp:revision>
  <dcterms:created xsi:type="dcterms:W3CDTF">2026-10-01T07:47:42.944Z</dcterms:created>
  <dcterms:modified xsi:type="dcterms:W3CDTF">2026-10-01T07:47:42.944Z</dcterms:modified>
</cp:coreProperties>
</file>

<file path=docProps/custom.xml><?xml version="1.0" encoding="utf-8"?>
<Properties xmlns="http://schemas.openxmlformats.org/officeDocument/2006/custom-properties" xmlns:vt="http://schemas.openxmlformats.org/officeDocument/2006/docPropsVTypes"/>
</file>